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6217F" w14:textId="42AB7654" w:rsidR="00193AB8" w:rsidRDefault="00193AB8">
      <w:pPr>
        <w:rPr>
          <w:rFonts w:ascii="UD デジタル 教科書体 NP-B" w:eastAsia="UD デジタル 教科書体 NP-B"/>
          <w:b/>
          <w:sz w:val="28"/>
          <w:u w:val="single"/>
        </w:rPr>
      </w:pPr>
      <w:r w:rsidRPr="00834881">
        <w:rPr>
          <w:rFonts w:ascii="UD デジタル 教科書体 NP-B" w:eastAsia="UD デジタル 教科書体 NP-B" w:hint="eastAsia"/>
          <w:b/>
          <w:sz w:val="28"/>
          <w:u w:val="single"/>
        </w:rPr>
        <w:t>〇〇地区まちづくり協議会設立準備会規則</w:t>
      </w:r>
      <w:r w:rsidR="00834881" w:rsidRPr="00834881">
        <w:rPr>
          <w:rFonts w:ascii="UD デジタル 教科書体 NP-B" w:eastAsia="UD デジタル 教科書体 NP-B" w:hint="eastAsia"/>
          <w:b/>
          <w:sz w:val="28"/>
          <w:u w:val="single"/>
        </w:rPr>
        <w:t>（例）</w:t>
      </w:r>
    </w:p>
    <w:p w14:paraId="118FA9AF" w14:textId="77777777" w:rsidR="007779A7" w:rsidRPr="00834881" w:rsidRDefault="007779A7">
      <w:pPr>
        <w:rPr>
          <w:rFonts w:ascii="UD デジタル 教科書体 NP-B" w:eastAsia="UD デジタル 教科書体 NP-B"/>
          <w:b/>
          <w:sz w:val="24"/>
          <w:u w:val="single"/>
        </w:rPr>
      </w:pPr>
    </w:p>
    <w:p w14:paraId="742C81DA" w14:textId="7874758F" w:rsidR="00193AB8" w:rsidRPr="007779A7" w:rsidRDefault="00193AB8">
      <w:pPr>
        <w:rPr>
          <w:rFonts w:ascii="UD デジタル 教科書体 NP-B" w:eastAsia="UD デジタル 教科書体 NP-B"/>
          <w:sz w:val="22"/>
        </w:rPr>
      </w:pPr>
      <w:r w:rsidRPr="007779A7">
        <w:rPr>
          <w:rFonts w:ascii="UD デジタル 教科書体 NP-B" w:eastAsia="UD デジタル 教科書体 NP-B" w:hint="eastAsia"/>
          <w:sz w:val="22"/>
        </w:rPr>
        <w:t>（名称）</w:t>
      </w:r>
      <w:bookmarkStart w:id="0" w:name="_GoBack"/>
      <w:bookmarkEnd w:id="0"/>
    </w:p>
    <w:p w14:paraId="26CEF214" w14:textId="40FBF268" w:rsidR="00193AB8" w:rsidRPr="007779A7" w:rsidRDefault="00193AB8" w:rsidP="00193AB8">
      <w:pPr>
        <w:ind w:left="660" w:hangingChars="300" w:hanging="660"/>
        <w:rPr>
          <w:rFonts w:ascii="UD デジタル 教科書体 NP-B" w:eastAsia="UD デジタル 教科書体 NP-B"/>
          <w:sz w:val="22"/>
        </w:rPr>
      </w:pPr>
      <w:r w:rsidRPr="007779A7">
        <w:rPr>
          <w:rFonts w:ascii="UD デジタル 教科書体 NP-B" w:eastAsia="UD デジタル 教科書体 NP-B" w:hint="eastAsia"/>
          <w:sz w:val="22"/>
        </w:rPr>
        <w:t>第</w:t>
      </w:r>
      <w:r w:rsidR="007779A7">
        <w:rPr>
          <w:rFonts w:ascii="UD デジタル 教科書体 NP-B" w:eastAsia="UD デジタル 教科書体 NP-B" w:hint="eastAsia"/>
          <w:sz w:val="22"/>
        </w:rPr>
        <w:t>１</w:t>
      </w:r>
      <w:r w:rsidRPr="007779A7">
        <w:rPr>
          <w:rFonts w:ascii="UD デジタル 教科書体 NP-B" w:eastAsia="UD デジタル 教科書体 NP-B" w:hint="eastAsia"/>
          <w:sz w:val="22"/>
        </w:rPr>
        <w:t>条　本会の名称は、○○地区まちづくり協議会設立準備会（以下「準備会」という）とする。</w:t>
      </w:r>
    </w:p>
    <w:p w14:paraId="4840E498" w14:textId="1C88F275" w:rsidR="00193AB8" w:rsidRPr="007779A7" w:rsidRDefault="00193AB8" w:rsidP="00193AB8">
      <w:pPr>
        <w:ind w:left="660" w:hangingChars="300" w:hanging="660"/>
        <w:rPr>
          <w:rFonts w:ascii="UD デジタル 教科書体 NP-B" w:eastAsia="UD デジタル 教科書体 NP-B"/>
          <w:sz w:val="22"/>
        </w:rPr>
      </w:pPr>
      <w:r w:rsidRPr="007779A7">
        <w:rPr>
          <w:rFonts w:ascii="UD デジタル 教科書体 NP-B" w:eastAsia="UD デジタル 教科書体 NP-B" w:hint="eastAsia"/>
          <w:sz w:val="22"/>
        </w:rPr>
        <w:t>（目的）</w:t>
      </w:r>
    </w:p>
    <w:p w14:paraId="4B6AABFB" w14:textId="74AF049B" w:rsidR="00193AB8" w:rsidRPr="007779A7" w:rsidRDefault="00193AB8" w:rsidP="00193AB8">
      <w:pPr>
        <w:ind w:left="660" w:hangingChars="300" w:hanging="660"/>
        <w:rPr>
          <w:rFonts w:ascii="UD デジタル 教科書体 NP-B" w:eastAsia="UD デジタル 教科書体 NP-B"/>
          <w:sz w:val="22"/>
        </w:rPr>
      </w:pPr>
      <w:r w:rsidRPr="007779A7">
        <w:rPr>
          <w:rFonts w:ascii="UD デジタル 教科書体 NP-B" w:eastAsia="UD デジタル 教科書体 NP-B" w:hint="eastAsia"/>
          <w:sz w:val="22"/>
        </w:rPr>
        <w:t>第</w:t>
      </w:r>
      <w:r w:rsidR="004C059C" w:rsidRPr="007779A7">
        <w:rPr>
          <w:rFonts w:ascii="UD デジタル 教科書体 NP-B" w:eastAsia="UD デジタル 教科書体 NP-B" w:hint="eastAsia"/>
          <w:sz w:val="22"/>
        </w:rPr>
        <w:t>２</w:t>
      </w:r>
      <w:r w:rsidRPr="007779A7">
        <w:rPr>
          <w:rFonts w:ascii="UD デジタル 教科書体 NP-B" w:eastAsia="UD デジタル 教科書体 NP-B" w:hint="eastAsia"/>
          <w:sz w:val="22"/>
        </w:rPr>
        <w:t>条　準備会は、○○地区における住民主体のまちづくりを推進するため、〇〇地区まちづくり協議会を設立することを目的とする。</w:t>
      </w:r>
    </w:p>
    <w:p w14:paraId="1DD69503" w14:textId="111455CF" w:rsidR="00193AB8" w:rsidRPr="007779A7" w:rsidRDefault="00193AB8" w:rsidP="00193AB8">
      <w:pPr>
        <w:ind w:left="660" w:hangingChars="300" w:hanging="660"/>
        <w:rPr>
          <w:rFonts w:ascii="UD デジタル 教科書体 NP-B" w:eastAsia="UD デジタル 教科書体 NP-B"/>
          <w:sz w:val="22"/>
        </w:rPr>
      </w:pPr>
      <w:r w:rsidRPr="007779A7">
        <w:rPr>
          <w:rFonts w:ascii="UD デジタル 教科書体 NP-B" w:eastAsia="UD デジタル 教科書体 NP-B" w:hint="eastAsia"/>
          <w:sz w:val="22"/>
        </w:rPr>
        <w:t>（設立区域）</w:t>
      </w:r>
    </w:p>
    <w:p w14:paraId="542CA583" w14:textId="2A4685AB" w:rsidR="00193AB8" w:rsidRPr="007779A7" w:rsidRDefault="00193AB8" w:rsidP="00193AB8">
      <w:pPr>
        <w:ind w:left="660" w:hangingChars="300" w:hanging="66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第3条　</w:t>
      </w:r>
      <w:r w:rsidR="005D480D" w:rsidRPr="007779A7">
        <w:rPr>
          <w:rFonts w:ascii="UD デジタル 教科書体 NP-B" w:eastAsia="UD デジタル 教科書体 NP-B" w:hint="eastAsia"/>
          <w:sz w:val="22"/>
        </w:rPr>
        <w:t>準備会</w:t>
      </w:r>
      <w:r w:rsidRPr="007779A7">
        <w:rPr>
          <w:rFonts w:ascii="UD デジタル 教科書体 NP-B" w:eastAsia="UD デジタル 教科書体 NP-B" w:hint="eastAsia"/>
          <w:sz w:val="22"/>
        </w:rPr>
        <w:t>の設立区域は○○公民館区の範囲とする。</w:t>
      </w:r>
    </w:p>
    <w:p w14:paraId="7A0E8392" w14:textId="127293ED" w:rsidR="004C059C" w:rsidRPr="007779A7" w:rsidRDefault="004C059C" w:rsidP="00193AB8">
      <w:pPr>
        <w:ind w:left="660" w:hangingChars="300" w:hanging="660"/>
        <w:rPr>
          <w:rFonts w:ascii="UD デジタル 教科書体 NP-B" w:eastAsia="UD デジタル 教科書体 NP-B"/>
          <w:sz w:val="22"/>
        </w:rPr>
      </w:pPr>
      <w:r w:rsidRPr="007779A7">
        <w:rPr>
          <w:rFonts w:ascii="UD デジタル 教科書体 NP-B" w:eastAsia="UD デジタル 教科書体 NP-B" w:hint="eastAsia"/>
          <w:sz w:val="22"/>
        </w:rPr>
        <w:t>（事務所）</w:t>
      </w:r>
    </w:p>
    <w:p w14:paraId="65302958" w14:textId="78E2CD01" w:rsidR="004C059C" w:rsidRPr="007779A7" w:rsidRDefault="004C059C" w:rsidP="00193AB8">
      <w:pPr>
        <w:ind w:left="660" w:hangingChars="300" w:hanging="660"/>
        <w:rPr>
          <w:rFonts w:ascii="UD デジタル 教科書体 NP-B" w:eastAsia="UD デジタル 教科書体 NP-B"/>
          <w:sz w:val="22"/>
        </w:rPr>
      </w:pPr>
      <w:r w:rsidRPr="007779A7">
        <w:rPr>
          <w:rFonts w:ascii="UD デジタル 教科書体 NP-B" w:eastAsia="UD デジタル 教科書体 NP-B" w:hint="eastAsia"/>
          <w:sz w:val="22"/>
        </w:rPr>
        <w:t>第4条　準備会の事務所は石川県河北郡津幡町●●●に置く。</w:t>
      </w:r>
    </w:p>
    <w:p w14:paraId="2EE86738" w14:textId="75F0B22C" w:rsidR="004C059C" w:rsidRPr="007779A7" w:rsidRDefault="004C059C" w:rsidP="004C059C">
      <w:pPr>
        <w:rPr>
          <w:rFonts w:ascii="UD デジタル 教科書体 NP-B" w:eastAsia="UD デジタル 教科書体 NP-B"/>
          <w:sz w:val="22"/>
        </w:rPr>
      </w:pPr>
      <w:r w:rsidRPr="007779A7">
        <w:rPr>
          <w:rFonts w:ascii="UD デジタル 教科書体 NP-B" w:eastAsia="UD デジタル 教科書体 NP-B" w:hint="eastAsia"/>
          <w:sz w:val="22"/>
        </w:rPr>
        <w:t>（構成員）</w:t>
      </w:r>
    </w:p>
    <w:p w14:paraId="2DF03873" w14:textId="28592DB7" w:rsidR="004C059C" w:rsidRPr="007779A7" w:rsidRDefault="004C059C" w:rsidP="004C059C">
      <w:pPr>
        <w:ind w:left="660" w:hangingChars="300" w:hanging="660"/>
        <w:rPr>
          <w:rFonts w:ascii="UD デジタル 教科書体 NP-B" w:eastAsia="UD デジタル 教科書体 NP-B"/>
          <w:sz w:val="22"/>
        </w:rPr>
      </w:pPr>
      <w:r w:rsidRPr="007779A7">
        <w:rPr>
          <w:rFonts w:ascii="UD デジタル 教科書体 NP-B" w:eastAsia="UD デジタル 教科書体 NP-B" w:hint="eastAsia"/>
          <w:sz w:val="22"/>
        </w:rPr>
        <w:t>第５条　準備会の構成員は準備会設立区域の住民及び同区域内を活動拠点とする団体から推薦されたもので構成し、別表のとおりとする。</w:t>
      </w:r>
    </w:p>
    <w:p w14:paraId="53ED3A36" w14:textId="2FDF91C8" w:rsidR="00193AB8" w:rsidRPr="007779A7" w:rsidRDefault="00193AB8" w:rsidP="004C059C">
      <w:pPr>
        <w:rPr>
          <w:rFonts w:ascii="UD デジタル 教科書体 NP-B" w:eastAsia="UD デジタル 教科書体 NP-B"/>
          <w:sz w:val="22"/>
        </w:rPr>
      </w:pPr>
      <w:r w:rsidRPr="007779A7">
        <w:rPr>
          <w:rFonts w:ascii="UD デジタル 教科書体 NP-B" w:eastAsia="UD デジタル 教科書体 NP-B" w:hint="eastAsia"/>
          <w:sz w:val="22"/>
        </w:rPr>
        <w:t>（事業）</w:t>
      </w:r>
    </w:p>
    <w:p w14:paraId="7DFBE916" w14:textId="4855B010" w:rsidR="00193AB8" w:rsidRPr="007779A7" w:rsidRDefault="00193AB8" w:rsidP="00193AB8">
      <w:pPr>
        <w:ind w:left="660" w:hangingChars="300" w:hanging="660"/>
        <w:rPr>
          <w:rFonts w:ascii="UD デジタル 教科書体 NP-B" w:eastAsia="UD デジタル 教科書体 NP-B"/>
          <w:sz w:val="22"/>
        </w:rPr>
      </w:pPr>
      <w:r w:rsidRPr="007779A7">
        <w:rPr>
          <w:rFonts w:ascii="UD デジタル 教科書体 NP-B" w:eastAsia="UD デジタル 教科書体 NP-B" w:hint="eastAsia"/>
          <w:sz w:val="22"/>
        </w:rPr>
        <w:t>第</w:t>
      </w:r>
      <w:r w:rsidR="004C059C" w:rsidRPr="007779A7">
        <w:rPr>
          <w:rFonts w:ascii="UD デジタル 教科書体 NP-B" w:eastAsia="UD デジタル 教科書体 NP-B" w:hint="eastAsia"/>
          <w:sz w:val="22"/>
        </w:rPr>
        <w:t>6</w:t>
      </w:r>
      <w:r w:rsidRPr="007779A7">
        <w:rPr>
          <w:rFonts w:ascii="UD デジタル 教科書体 NP-B" w:eastAsia="UD デジタル 教科書体 NP-B" w:hint="eastAsia"/>
          <w:sz w:val="22"/>
        </w:rPr>
        <w:t>条　準備会は、第2条に定める目的を達成するため、次に掲げる事業を実施する。</w:t>
      </w:r>
    </w:p>
    <w:p w14:paraId="7F1607BB" w14:textId="29BAC1CF" w:rsidR="00193AB8" w:rsidRPr="007779A7" w:rsidRDefault="00193AB8" w:rsidP="00193AB8">
      <w:pPr>
        <w:ind w:leftChars="100" w:left="65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（1）〇〇地区まちづくり協議会の組織</w:t>
      </w:r>
      <w:r w:rsidR="004C059C" w:rsidRPr="007779A7">
        <w:rPr>
          <w:rFonts w:ascii="UD デジタル 教科書体 NP-B" w:eastAsia="UD デジタル 教科書体 NP-B" w:hint="eastAsia"/>
          <w:sz w:val="22"/>
        </w:rPr>
        <w:t>体制</w:t>
      </w:r>
      <w:r w:rsidRPr="007779A7">
        <w:rPr>
          <w:rFonts w:ascii="UD デジタル 教科書体 NP-B" w:eastAsia="UD デジタル 教科書体 NP-B" w:hint="eastAsia"/>
          <w:sz w:val="22"/>
        </w:rPr>
        <w:t>、運営方法</w:t>
      </w:r>
      <w:r w:rsidR="004C059C" w:rsidRPr="007779A7">
        <w:rPr>
          <w:rFonts w:ascii="UD デジタル 教科書体 NP-B" w:eastAsia="UD デジタル 教科書体 NP-B" w:hint="eastAsia"/>
          <w:sz w:val="22"/>
        </w:rPr>
        <w:t>、規則等</w:t>
      </w:r>
      <w:r w:rsidRPr="007779A7">
        <w:rPr>
          <w:rFonts w:ascii="UD デジタル 教科書体 NP-B" w:eastAsia="UD デジタル 教科書体 NP-B" w:hint="eastAsia"/>
          <w:sz w:val="22"/>
        </w:rPr>
        <w:t>に関すること</w:t>
      </w:r>
    </w:p>
    <w:p w14:paraId="61A6112E" w14:textId="23DE4C11" w:rsidR="00193AB8" w:rsidRPr="007779A7" w:rsidRDefault="00193AB8" w:rsidP="00193AB8">
      <w:pPr>
        <w:ind w:leftChars="100" w:left="65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（2）</w:t>
      </w:r>
      <w:r w:rsidR="004C059C" w:rsidRPr="007779A7">
        <w:rPr>
          <w:rFonts w:ascii="UD デジタル 教科書体 NP-B" w:eastAsia="UD デジタル 教科書体 NP-B" w:hint="eastAsia"/>
          <w:sz w:val="22"/>
        </w:rPr>
        <w:t>その他目的を達成するために必要な事業</w:t>
      </w:r>
    </w:p>
    <w:p w14:paraId="223C1AEF" w14:textId="02F1C27F" w:rsidR="00193AB8" w:rsidRPr="007779A7" w:rsidRDefault="00193AB8" w:rsidP="00193AB8">
      <w:pPr>
        <w:rPr>
          <w:rFonts w:ascii="UD デジタル 教科書体 NP-B" w:eastAsia="UD デジタル 教科書体 NP-B"/>
          <w:sz w:val="22"/>
        </w:rPr>
      </w:pPr>
      <w:r w:rsidRPr="007779A7">
        <w:rPr>
          <w:rFonts w:ascii="UD デジタル 教科書体 NP-B" w:eastAsia="UD デジタル 教科書体 NP-B" w:hint="eastAsia"/>
          <w:sz w:val="22"/>
        </w:rPr>
        <w:t>（</w:t>
      </w:r>
      <w:r w:rsidR="004C059C" w:rsidRPr="007779A7">
        <w:rPr>
          <w:rFonts w:ascii="UD デジタル 教科書体 NP-B" w:eastAsia="UD デジタル 教科書体 NP-B" w:hint="eastAsia"/>
          <w:sz w:val="22"/>
        </w:rPr>
        <w:t>役員</w:t>
      </w:r>
      <w:r w:rsidRPr="007779A7">
        <w:rPr>
          <w:rFonts w:ascii="UD デジタル 教科書体 NP-B" w:eastAsia="UD デジタル 教科書体 NP-B" w:hint="eastAsia"/>
          <w:sz w:val="22"/>
        </w:rPr>
        <w:t>）</w:t>
      </w:r>
    </w:p>
    <w:p w14:paraId="2990D154" w14:textId="20F73891" w:rsidR="00193AB8" w:rsidRPr="007779A7" w:rsidRDefault="00193AB8" w:rsidP="00193AB8">
      <w:pPr>
        <w:rPr>
          <w:rFonts w:ascii="UD デジタル 教科書体 NP-B" w:eastAsia="UD デジタル 教科書体 NP-B"/>
          <w:sz w:val="22"/>
        </w:rPr>
      </w:pPr>
      <w:r w:rsidRPr="007779A7">
        <w:rPr>
          <w:rFonts w:ascii="UD デジタル 教科書体 NP-B" w:eastAsia="UD デジタル 教科書体 NP-B" w:hint="eastAsia"/>
          <w:sz w:val="22"/>
        </w:rPr>
        <w:t>第</w:t>
      </w:r>
      <w:r w:rsidR="00ED760C" w:rsidRPr="007779A7">
        <w:rPr>
          <w:rFonts w:ascii="UD デジタル 教科書体 NP-B" w:eastAsia="UD デジタル 教科書体 NP-B" w:hint="eastAsia"/>
          <w:sz w:val="22"/>
        </w:rPr>
        <w:t>7</w:t>
      </w:r>
      <w:r w:rsidRPr="007779A7">
        <w:rPr>
          <w:rFonts w:ascii="UD デジタル 教科書体 NP-B" w:eastAsia="UD デジタル 教科書体 NP-B" w:hint="eastAsia"/>
          <w:sz w:val="22"/>
        </w:rPr>
        <w:t xml:space="preserve">条　</w:t>
      </w:r>
      <w:r w:rsidR="004C059C" w:rsidRPr="007779A7">
        <w:rPr>
          <w:rFonts w:ascii="UD デジタル 教科書体 NP-B" w:eastAsia="UD デジタル 教科書体 NP-B" w:hint="eastAsia"/>
          <w:sz w:val="22"/>
        </w:rPr>
        <w:t>準備会に次の役員を置く。</w:t>
      </w:r>
    </w:p>
    <w:p w14:paraId="085B6FFE" w14:textId="7E3FA8FC" w:rsidR="004C059C" w:rsidRPr="007779A7" w:rsidRDefault="004C059C" w:rsidP="00193AB8">
      <w:pPr>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（1）会長</w:t>
      </w:r>
      <w:r w:rsidR="0008309C" w:rsidRPr="007779A7">
        <w:rPr>
          <w:rFonts w:ascii="UD デジタル 教科書体 NP-B" w:eastAsia="UD デジタル 教科書体 NP-B" w:hint="eastAsia"/>
          <w:sz w:val="22"/>
        </w:rPr>
        <w:t xml:space="preserve">　　　　1名</w:t>
      </w:r>
    </w:p>
    <w:p w14:paraId="7F05924A" w14:textId="5F9162F3" w:rsidR="004C059C" w:rsidRPr="007779A7" w:rsidRDefault="004C059C" w:rsidP="00193AB8">
      <w:pPr>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（2）副会長</w:t>
      </w:r>
      <w:r w:rsidR="0008309C" w:rsidRPr="007779A7">
        <w:rPr>
          <w:rFonts w:ascii="UD デジタル 教科書体 NP-B" w:eastAsia="UD デジタル 教科書体 NP-B" w:hint="eastAsia"/>
          <w:sz w:val="22"/>
        </w:rPr>
        <w:t xml:space="preserve">　　　若干名</w:t>
      </w:r>
    </w:p>
    <w:p w14:paraId="5F52997D" w14:textId="304FF201" w:rsidR="004C059C" w:rsidRPr="007779A7" w:rsidRDefault="004C059C" w:rsidP="00193AB8">
      <w:pPr>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w:t>
      </w:r>
      <w:r w:rsidR="0008309C" w:rsidRPr="007779A7">
        <w:rPr>
          <w:rFonts w:ascii="UD デジタル 教科書体 NP-B" w:eastAsia="UD デジタル 教科書体 NP-B" w:hint="eastAsia"/>
          <w:sz w:val="22"/>
        </w:rPr>
        <w:t>3</w:t>
      </w:r>
      <w:r w:rsidRPr="007779A7">
        <w:rPr>
          <w:rFonts w:ascii="UD デジタル 教科書体 NP-B" w:eastAsia="UD デジタル 教科書体 NP-B" w:hint="eastAsia"/>
          <w:sz w:val="22"/>
        </w:rPr>
        <w:t>）</w:t>
      </w:r>
      <w:r w:rsidR="0008309C" w:rsidRPr="007779A7">
        <w:rPr>
          <w:rFonts w:ascii="UD デジタル 教科書体 NP-B" w:eastAsia="UD デジタル 教科書体 NP-B" w:hint="eastAsia"/>
          <w:sz w:val="22"/>
        </w:rPr>
        <w:t>事務局長　　1名</w:t>
      </w:r>
    </w:p>
    <w:p w14:paraId="39597E27" w14:textId="2DCD7A96" w:rsidR="0008309C" w:rsidRPr="007779A7" w:rsidRDefault="0008309C" w:rsidP="00193AB8">
      <w:pPr>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（4）会計　　　　1名</w:t>
      </w:r>
    </w:p>
    <w:p w14:paraId="3C2E965C" w14:textId="6E03F2D1" w:rsidR="0008309C" w:rsidRPr="007779A7" w:rsidRDefault="0008309C" w:rsidP="00193AB8">
      <w:pPr>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（5）監事　　　　2名</w:t>
      </w:r>
    </w:p>
    <w:p w14:paraId="1BF5FB50" w14:textId="2A5D18A4" w:rsidR="00193AB8" w:rsidRPr="007779A7" w:rsidRDefault="00193AB8" w:rsidP="00193AB8">
      <w:pPr>
        <w:rPr>
          <w:rFonts w:ascii="UD デジタル 教科書体 NP-B" w:eastAsia="UD デジタル 教科書体 NP-B"/>
          <w:sz w:val="22"/>
        </w:rPr>
      </w:pPr>
      <w:r w:rsidRPr="007779A7">
        <w:rPr>
          <w:rFonts w:ascii="UD デジタル 教科書体 NP-B" w:eastAsia="UD デジタル 教科書体 NP-B" w:hint="eastAsia"/>
          <w:sz w:val="22"/>
        </w:rPr>
        <w:t>（</w:t>
      </w:r>
      <w:r w:rsidR="00ED760C" w:rsidRPr="007779A7">
        <w:rPr>
          <w:rFonts w:ascii="UD デジタル 教科書体 NP-B" w:eastAsia="UD デジタル 教科書体 NP-B" w:hint="eastAsia"/>
          <w:sz w:val="22"/>
        </w:rPr>
        <w:t>役員の任務</w:t>
      </w:r>
      <w:r w:rsidRPr="007779A7">
        <w:rPr>
          <w:rFonts w:ascii="UD デジタル 教科書体 NP-B" w:eastAsia="UD デジタル 教科書体 NP-B" w:hint="eastAsia"/>
          <w:sz w:val="22"/>
        </w:rPr>
        <w:t>）</w:t>
      </w:r>
    </w:p>
    <w:p w14:paraId="70352B85" w14:textId="6A01567E" w:rsidR="00193AB8" w:rsidRPr="007779A7" w:rsidRDefault="00193AB8" w:rsidP="00193AB8">
      <w:pPr>
        <w:rPr>
          <w:rFonts w:ascii="UD デジタル 教科書体 NP-B" w:eastAsia="UD デジタル 教科書体 NP-B"/>
          <w:sz w:val="22"/>
        </w:rPr>
      </w:pPr>
      <w:r w:rsidRPr="007779A7">
        <w:rPr>
          <w:rFonts w:ascii="UD デジタル 教科書体 NP-B" w:eastAsia="UD デジタル 教科書体 NP-B" w:hint="eastAsia"/>
          <w:sz w:val="22"/>
        </w:rPr>
        <w:t>第</w:t>
      </w:r>
      <w:r w:rsidR="00ED760C" w:rsidRPr="007779A7">
        <w:rPr>
          <w:rFonts w:ascii="UD デジタル 教科書体 NP-B" w:eastAsia="UD デジタル 教科書体 NP-B" w:hint="eastAsia"/>
          <w:sz w:val="22"/>
        </w:rPr>
        <w:t>8</w:t>
      </w:r>
      <w:r w:rsidRPr="007779A7">
        <w:rPr>
          <w:rFonts w:ascii="UD デジタル 教科書体 NP-B" w:eastAsia="UD デジタル 教科書体 NP-B" w:hint="eastAsia"/>
          <w:sz w:val="22"/>
        </w:rPr>
        <w:t xml:space="preserve">条　</w:t>
      </w:r>
      <w:r w:rsidR="00ED760C" w:rsidRPr="007779A7">
        <w:rPr>
          <w:rFonts w:ascii="UD デジタル 教科書体 NP-B" w:eastAsia="UD デジタル 教科書体 NP-B" w:hint="eastAsia"/>
          <w:sz w:val="22"/>
        </w:rPr>
        <w:t>役員の任務は次のとおりとする。</w:t>
      </w:r>
    </w:p>
    <w:p w14:paraId="50601808" w14:textId="1D817C07" w:rsidR="00ED760C" w:rsidRPr="007779A7" w:rsidRDefault="00ED760C" w:rsidP="00193AB8">
      <w:pPr>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（1）会長は、準備会を代表し、会務を統括し、会議を招集して議長となる。</w:t>
      </w:r>
    </w:p>
    <w:p w14:paraId="0B7FDCA8" w14:textId="33279C33" w:rsidR="00ED760C" w:rsidRPr="007779A7" w:rsidRDefault="00ED760C" w:rsidP="00ED760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（2）副会長は、会長を補佐し、会長に事故があるときは、あらかじめ会長が指名する副会長がその職務を代理する。</w:t>
      </w:r>
    </w:p>
    <w:p w14:paraId="11A00D5F" w14:textId="3D8CC92A" w:rsidR="00ED760C" w:rsidRPr="007779A7" w:rsidRDefault="00ED760C" w:rsidP="00ED760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（3）事務局長は、</w:t>
      </w:r>
      <w:r w:rsidR="00B30C31" w:rsidRPr="007779A7">
        <w:rPr>
          <w:rFonts w:ascii="UD デジタル 教科書体 NP-B" w:eastAsia="UD デジタル 教科書体 NP-B" w:hint="eastAsia"/>
          <w:sz w:val="22"/>
        </w:rPr>
        <w:t>準備</w:t>
      </w:r>
      <w:r w:rsidRPr="007779A7">
        <w:rPr>
          <w:rFonts w:ascii="UD デジタル 教科書体 NP-B" w:eastAsia="UD デジタル 教科書体 NP-B" w:hint="eastAsia"/>
          <w:sz w:val="22"/>
        </w:rPr>
        <w:t>会の運営に関する事務を担当する</w:t>
      </w:r>
      <w:r w:rsidR="00B30C31" w:rsidRPr="007779A7">
        <w:rPr>
          <w:rFonts w:ascii="UD デジタル 教科書体 NP-B" w:eastAsia="UD デジタル 教科書体 NP-B" w:hint="eastAsia"/>
          <w:sz w:val="22"/>
        </w:rPr>
        <w:t>。</w:t>
      </w:r>
    </w:p>
    <w:p w14:paraId="5E9A90BB" w14:textId="3F5D5FD7" w:rsidR="00B30C31" w:rsidRPr="007779A7" w:rsidRDefault="00B30C31" w:rsidP="00ED760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（4）会計は、準備会の運営に伴う出納経理事務を担当する。</w:t>
      </w:r>
    </w:p>
    <w:p w14:paraId="7C32820F" w14:textId="53A8D9BA" w:rsidR="00B30C31" w:rsidRDefault="00B30C31" w:rsidP="00ED760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（5）監事は、準備会の会計監査事務を担当する。</w:t>
      </w:r>
    </w:p>
    <w:p w14:paraId="1732E664" w14:textId="77777777" w:rsidR="007779A7" w:rsidRPr="007779A7" w:rsidRDefault="007779A7" w:rsidP="00ED760C">
      <w:pPr>
        <w:ind w:left="440" w:hangingChars="200" w:hanging="440"/>
        <w:rPr>
          <w:rFonts w:ascii="UD デジタル 教科書体 NP-B" w:eastAsia="UD デジタル 教科書体 NP-B"/>
          <w:sz w:val="22"/>
        </w:rPr>
      </w:pPr>
    </w:p>
    <w:p w14:paraId="0FB585A5" w14:textId="3B7D1029" w:rsidR="00B30C31" w:rsidRPr="007779A7" w:rsidRDefault="00B30C31" w:rsidP="00ED760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lastRenderedPageBreak/>
        <w:t>（役員の任期）</w:t>
      </w:r>
    </w:p>
    <w:p w14:paraId="47E1BE79" w14:textId="7BB2CDD8" w:rsidR="00B30C31" w:rsidRPr="007779A7" w:rsidRDefault="00B30C31" w:rsidP="00ED760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第9条　役員の任期は、○○地区まちづくり協議会が設立されるまでとする。</w:t>
      </w:r>
    </w:p>
    <w:p w14:paraId="158FC265" w14:textId="3DFD82F5" w:rsidR="00B30C31" w:rsidRPr="007779A7" w:rsidRDefault="00B30C31" w:rsidP="00ED760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（会議の招集）</w:t>
      </w:r>
    </w:p>
    <w:p w14:paraId="4195D02A" w14:textId="46CA81F1" w:rsidR="00B30C31" w:rsidRPr="007779A7" w:rsidRDefault="00B30C31" w:rsidP="00ED760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第10条　会議は、会長が必要と認めるときに開催する。ただし、構成員の過半数の請求があった場合、会長は速やかに会議を招集しなければならない。</w:t>
      </w:r>
    </w:p>
    <w:p w14:paraId="436DC646" w14:textId="12B9662C" w:rsidR="00B30C31" w:rsidRPr="007779A7" w:rsidRDefault="00B30C31" w:rsidP="00ED760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（経費）</w:t>
      </w:r>
    </w:p>
    <w:p w14:paraId="6D9154E3" w14:textId="6C8C9C63" w:rsidR="00B30C31" w:rsidRPr="007779A7" w:rsidRDefault="00B30C31" w:rsidP="00ED760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第11条　準備会の経費は、補助金、交付金、寄附金その他収入をもって充てる。</w:t>
      </w:r>
    </w:p>
    <w:p w14:paraId="06B6F100" w14:textId="6A911529" w:rsidR="00B30C31" w:rsidRPr="007779A7" w:rsidRDefault="00B30C31" w:rsidP="00ED760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（会計年度）</w:t>
      </w:r>
    </w:p>
    <w:p w14:paraId="5AE5C0A0" w14:textId="31F774E8" w:rsidR="00B30C31" w:rsidRPr="007779A7" w:rsidRDefault="00B30C31" w:rsidP="00ED760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第12条　準備会</w:t>
      </w:r>
      <w:r w:rsidR="00F2368D" w:rsidRPr="007779A7">
        <w:rPr>
          <w:rFonts w:ascii="UD デジタル 教科書体 NP-B" w:eastAsia="UD デジタル 教科書体 NP-B" w:hint="eastAsia"/>
          <w:sz w:val="22"/>
        </w:rPr>
        <w:t>の会計年度は、毎年4月1日から翌年3月31日までとする。</w:t>
      </w:r>
    </w:p>
    <w:p w14:paraId="7D4CABF0" w14:textId="7A86CF79" w:rsidR="00F2368D" w:rsidRPr="007779A7" w:rsidRDefault="00F2368D" w:rsidP="00ED760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（会計帳簿の整備）</w:t>
      </w:r>
    </w:p>
    <w:p w14:paraId="20D251CA" w14:textId="298775C9" w:rsidR="00F2368D" w:rsidRPr="007779A7" w:rsidRDefault="00F2368D" w:rsidP="00ED760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第13条　準備会は収支を明らかにするため、会計に関する帳簿を整備する。</w:t>
      </w:r>
    </w:p>
    <w:p w14:paraId="4CBE77C3" w14:textId="490B762A" w:rsidR="00F2368D" w:rsidRPr="007779A7" w:rsidRDefault="00F2368D" w:rsidP="00ED760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2　設立区域内の住民が前項の帳簿の閲覧を請求したときは、正当な理由がない限り、これを閲覧させなければならない。</w:t>
      </w:r>
    </w:p>
    <w:p w14:paraId="04A5C1CD" w14:textId="44691948" w:rsidR="00F2368D" w:rsidRPr="007779A7" w:rsidRDefault="00F2368D" w:rsidP="00ED760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（監査と報告）</w:t>
      </w:r>
    </w:p>
    <w:p w14:paraId="0EFBB3E7" w14:textId="15274F74" w:rsidR="00F2368D" w:rsidRPr="007779A7" w:rsidRDefault="00F2368D" w:rsidP="00ED760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第14条　</w:t>
      </w:r>
      <w:r w:rsidR="00B633EA" w:rsidRPr="007779A7">
        <w:rPr>
          <w:rFonts w:ascii="UD デジタル 教科書体 NP-B" w:eastAsia="UD デジタル 教科書体 NP-B" w:hint="eastAsia"/>
          <w:sz w:val="22"/>
        </w:rPr>
        <w:t>監事</w:t>
      </w:r>
      <w:r w:rsidRPr="007779A7">
        <w:rPr>
          <w:rFonts w:ascii="UD デジタル 教科書体 NP-B" w:eastAsia="UD デジタル 教科書体 NP-B" w:hint="eastAsia"/>
          <w:sz w:val="22"/>
        </w:rPr>
        <w:t>は、会計年度終了後に会計監査を行い、構成員に報告する。</w:t>
      </w:r>
    </w:p>
    <w:p w14:paraId="04D35983" w14:textId="5ACC2E90" w:rsidR="00F2368D" w:rsidRPr="007779A7" w:rsidRDefault="00F2368D" w:rsidP="00ED760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（解散）</w:t>
      </w:r>
    </w:p>
    <w:p w14:paraId="66232653" w14:textId="518D90C2" w:rsidR="00F2368D" w:rsidRPr="007779A7" w:rsidRDefault="00F2368D" w:rsidP="00ED760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第15条　準備会は、第2条に定める目的達成の日をもって解散する。</w:t>
      </w:r>
    </w:p>
    <w:p w14:paraId="3EF74EAC" w14:textId="2C54AF94" w:rsidR="00F2368D" w:rsidRPr="007779A7" w:rsidRDefault="00F2368D" w:rsidP="00ED760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（雑則）</w:t>
      </w:r>
    </w:p>
    <w:p w14:paraId="47E078BD" w14:textId="51814BA1" w:rsidR="00F2368D" w:rsidRPr="007779A7" w:rsidRDefault="00F2368D" w:rsidP="00ED760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第</w:t>
      </w:r>
      <w:r w:rsidR="00B633EA" w:rsidRPr="007779A7">
        <w:rPr>
          <w:rFonts w:ascii="UD デジタル 教科書体 NP-B" w:eastAsia="UD デジタル 教科書体 NP-B" w:hint="eastAsia"/>
          <w:sz w:val="22"/>
        </w:rPr>
        <w:t>１６</w:t>
      </w:r>
      <w:r w:rsidRPr="007779A7">
        <w:rPr>
          <w:rFonts w:ascii="UD デジタル 教科書体 NP-B" w:eastAsia="UD デジタル 教科書体 NP-B" w:hint="eastAsia"/>
          <w:sz w:val="22"/>
        </w:rPr>
        <w:t>条　この</w:t>
      </w:r>
      <w:r w:rsidR="00B633EA" w:rsidRPr="007779A7">
        <w:rPr>
          <w:rFonts w:ascii="UD デジタル 教科書体 NP-B" w:eastAsia="UD デジタル 教科書体 NP-B" w:hint="eastAsia"/>
          <w:sz w:val="22"/>
        </w:rPr>
        <w:t>規則</w:t>
      </w:r>
      <w:r w:rsidRPr="007779A7">
        <w:rPr>
          <w:rFonts w:ascii="UD デジタル 教科書体 NP-B" w:eastAsia="UD デジタル 教科書体 NP-B" w:hint="eastAsia"/>
          <w:sz w:val="22"/>
        </w:rPr>
        <w:t>に定めるもののほか、準備会の運営に必要な事項については会長が別に定める。</w:t>
      </w:r>
    </w:p>
    <w:p w14:paraId="582F8DA5" w14:textId="371D5A71" w:rsidR="00F2368D" w:rsidRPr="007779A7" w:rsidRDefault="00F2368D" w:rsidP="00F2368D">
      <w:pPr>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附則</w:t>
      </w:r>
    </w:p>
    <w:p w14:paraId="7C237B09" w14:textId="64996363" w:rsidR="00F2368D" w:rsidRPr="007779A7" w:rsidRDefault="00F2368D" w:rsidP="00F2368D">
      <w:pPr>
        <w:ind w:firstLineChars="100" w:firstLine="220"/>
        <w:rPr>
          <w:rFonts w:ascii="UD デジタル 教科書体 NP-B" w:eastAsia="UD デジタル 教科書体 NP-B"/>
          <w:sz w:val="22"/>
        </w:rPr>
      </w:pPr>
      <w:r w:rsidRPr="007779A7">
        <w:rPr>
          <w:rFonts w:ascii="UD デジタル 教科書体 NP-B" w:eastAsia="UD デジタル 教科書体 NP-B" w:hint="eastAsia"/>
          <w:sz w:val="22"/>
        </w:rPr>
        <w:t>この</w:t>
      </w:r>
      <w:r w:rsidR="00B633EA" w:rsidRPr="007779A7">
        <w:rPr>
          <w:rFonts w:ascii="UD デジタル 教科書体 NP-B" w:eastAsia="UD デジタル 教科書体 NP-B" w:hint="eastAsia"/>
          <w:sz w:val="22"/>
        </w:rPr>
        <w:t>規則</w:t>
      </w:r>
      <w:r w:rsidRPr="007779A7">
        <w:rPr>
          <w:rFonts w:ascii="UD デジタル 教科書体 NP-B" w:eastAsia="UD デジタル 教科書体 NP-B" w:hint="eastAsia"/>
          <w:sz w:val="22"/>
        </w:rPr>
        <w:t>は、令和●●年●●月●●日から施行し、○○地区まちづくり協議会の設立により、その効力を失う。</w:t>
      </w:r>
    </w:p>
    <w:p w14:paraId="37B6A8BD" w14:textId="75743CBD" w:rsidR="00B0140E" w:rsidRPr="007779A7" w:rsidRDefault="00B0140E" w:rsidP="00F2368D">
      <w:pPr>
        <w:ind w:firstLineChars="100" w:firstLine="220"/>
        <w:rPr>
          <w:rFonts w:ascii="UD デジタル 教科書体 NP-B" w:eastAsia="UD デジタル 教科書体 NP-B"/>
          <w:sz w:val="22"/>
        </w:rPr>
      </w:pPr>
    </w:p>
    <w:p w14:paraId="074B15F3" w14:textId="5882B34E" w:rsidR="00B0140E" w:rsidRPr="007779A7" w:rsidRDefault="00B0140E" w:rsidP="00F2368D">
      <w:pPr>
        <w:ind w:firstLineChars="100" w:firstLine="220"/>
        <w:rPr>
          <w:rFonts w:ascii="UD デジタル 教科書体 NP-B" w:eastAsia="UD デジタル 教科書体 NP-B"/>
          <w:sz w:val="22"/>
        </w:rPr>
      </w:pPr>
      <w:r w:rsidRPr="007779A7">
        <w:rPr>
          <w:rFonts w:ascii="UD デジタル 教科書体 NP-B" w:eastAsia="UD デジタル 教科書体 NP-B" w:hint="eastAsia"/>
          <w:sz w:val="22"/>
        </w:rPr>
        <w:t>別表（第5条関係）</w:t>
      </w:r>
    </w:p>
    <w:tbl>
      <w:tblPr>
        <w:tblStyle w:val="a3"/>
        <w:tblW w:w="0" w:type="auto"/>
        <w:tblLook w:val="04A0" w:firstRow="1" w:lastRow="0" w:firstColumn="1" w:lastColumn="0" w:noHBand="0" w:noVBand="1"/>
      </w:tblPr>
      <w:tblGrid>
        <w:gridCol w:w="2831"/>
        <w:gridCol w:w="2831"/>
        <w:gridCol w:w="2832"/>
      </w:tblGrid>
      <w:tr w:rsidR="00B0140E" w:rsidRPr="007779A7" w14:paraId="607E5488" w14:textId="77777777" w:rsidTr="00707ED3">
        <w:tc>
          <w:tcPr>
            <w:tcW w:w="8494" w:type="dxa"/>
            <w:gridSpan w:val="3"/>
          </w:tcPr>
          <w:p w14:paraId="7926CC73" w14:textId="509C7A94" w:rsidR="00B0140E" w:rsidRPr="007779A7" w:rsidRDefault="00B0140E" w:rsidP="00B0140E">
            <w:pPr>
              <w:jc w:val="center"/>
              <w:rPr>
                <w:rFonts w:ascii="UD デジタル 教科書体 NP-B" w:eastAsia="UD デジタル 教科書体 NP-B"/>
                <w:sz w:val="22"/>
              </w:rPr>
            </w:pPr>
            <w:r w:rsidRPr="007779A7">
              <w:rPr>
                <w:rFonts w:ascii="UD デジタル 教科書体 NP-B" w:eastAsia="UD デジタル 教科書体 NP-B" w:hint="eastAsia"/>
                <w:sz w:val="22"/>
              </w:rPr>
              <w:t>構成団体名</w:t>
            </w:r>
          </w:p>
        </w:tc>
      </w:tr>
      <w:tr w:rsidR="00B0140E" w:rsidRPr="007779A7" w14:paraId="1425BCD9" w14:textId="77777777" w:rsidTr="00B0140E">
        <w:tc>
          <w:tcPr>
            <w:tcW w:w="2831" w:type="dxa"/>
          </w:tcPr>
          <w:p w14:paraId="697DCFE1" w14:textId="57900731" w:rsidR="00B0140E" w:rsidRPr="007779A7" w:rsidRDefault="00B0140E" w:rsidP="00F2368D">
            <w:pPr>
              <w:rPr>
                <w:rFonts w:ascii="UD デジタル 教科書体 NP-B" w:eastAsia="UD デジタル 教科書体 NP-B"/>
                <w:sz w:val="22"/>
              </w:rPr>
            </w:pPr>
            <w:r w:rsidRPr="007779A7">
              <w:rPr>
                <w:rFonts w:ascii="UD デジタル 教科書体 NP-B" w:eastAsia="UD デジタル 教科書体 NP-B" w:hint="eastAsia"/>
                <w:sz w:val="22"/>
              </w:rPr>
              <w:t>○○区</w:t>
            </w:r>
          </w:p>
        </w:tc>
        <w:tc>
          <w:tcPr>
            <w:tcW w:w="2831" w:type="dxa"/>
          </w:tcPr>
          <w:p w14:paraId="1A9CC8DA" w14:textId="5C400046" w:rsidR="00B0140E" w:rsidRPr="007779A7" w:rsidRDefault="00B0140E" w:rsidP="00F2368D">
            <w:pPr>
              <w:rPr>
                <w:rFonts w:ascii="UD デジタル 教科書体 NP-B" w:eastAsia="UD デジタル 教科書体 NP-B"/>
                <w:sz w:val="22"/>
              </w:rPr>
            </w:pPr>
            <w:r w:rsidRPr="007779A7">
              <w:rPr>
                <w:rFonts w:ascii="UD デジタル 教科書体 NP-B" w:eastAsia="UD デジタル 教科書体 NP-B" w:hint="eastAsia"/>
                <w:sz w:val="22"/>
              </w:rPr>
              <w:t>△△区</w:t>
            </w:r>
          </w:p>
        </w:tc>
        <w:tc>
          <w:tcPr>
            <w:tcW w:w="2832" w:type="dxa"/>
          </w:tcPr>
          <w:p w14:paraId="0BD20C12" w14:textId="6F88E011" w:rsidR="00B0140E" w:rsidRPr="007779A7" w:rsidRDefault="00B0140E" w:rsidP="00F2368D">
            <w:pPr>
              <w:rPr>
                <w:rFonts w:ascii="UD デジタル 教科書体 NP-B" w:eastAsia="UD デジタル 教科書体 NP-B"/>
                <w:sz w:val="22"/>
              </w:rPr>
            </w:pPr>
            <w:r w:rsidRPr="007779A7">
              <w:rPr>
                <w:rFonts w:ascii="UD デジタル 教科書体 NP-B" w:eastAsia="UD デジタル 教科書体 NP-B" w:hint="eastAsia"/>
                <w:sz w:val="22"/>
              </w:rPr>
              <w:t>□□区</w:t>
            </w:r>
          </w:p>
        </w:tc>
      </w:tr>
      <w:tr w:rsidR="00B0140E" w:rsidRPr="007779A7" w14:paraId="1D5D4381" w14:textId="77777777" w:rsidTr="00B0140E">
        <w:tc>
          <w:tcPr>
            <w:tcW w:w="2831" w:type="dxa"/>
          </w:tcPr>
          <w:p w14:paraId="06CA8E0D" w14:textId="6A71BA3E" w:rsidR="00B0140E" w:rsidRPr="007779A7" w:rsidRDefault="00B0140E" w:rsidP="00F2368D">
            <w:pPr>
              <w:rPr>
                <w:rFonts w:ascii="UD デジタル 教科書体 NP-B" w:eastAsia="UD デジタル 教科書体 NP-B"/>
                <w:sz w:val="22"/>
              </w:rPr>
            </w:pPr>
            <w:r w:rsidRPr="007779A7">
              <w:rPr>
                <w:rFonts w:ascii="UD デジタル 教科書体 NP-B" w:eastAsia="UD デジタル 教科書体 NP-B" w:hint="eastAsia"/>
                <w:sz w:val="22"/>
              </w:rPr>
              <w:t>民生児童委員</w:t>
            </w:r>
          </w:p>
        </w:tc>
        <w:tc>
          <w:tcPr>
            <w:tcW w:w="2831" w:type="dxa"/>
          </w:tcPr>
          <w:p w14:paraId="23B84B90" w14:textId="1069CAB9" w:rsidR="00B0140E" w:rsidRPr="007779A7" w:rsidRDefault="00B0140E" w:rsidP="00F2368D">
            <w:pPr>
              <w:rPr>
                <w:rFonts w:ascii="UD デジタル 教科書体 NP-B" w:eastAsia="UD デジタル 教科書体 NP-B"/>
                <w:sz w:val="22"/>
              </w:rPr>
            </w:pPr>
            <w:r w:rsidRPr="007779A7">
              <w:rPr>
                <w:rFonts w:ascii="UD デジタル 教科書体 NP-B" w:eastAsia="UD デジタル 教科書体 NP-B" w:hint="eastAsia"/>
                <w:sz w:val="22"/>
              </w:rPr>
              <w:t>防犯委員</w:t>
            </w:r>
          </w:p>
        </w:tc>
        <w:tc>
          <w:tcPr>
            <w:tcW w:w="2832" w:type="dxa"/>
          </w:tcPr>
          <w:p w14:paraId="703787AF" w14:textId="5BAC6D45" w:rsidR="00B0140E" w:rsidRPr="007779A7" w:rsidRDefault="00B0140E" w:rsidP="00F2368D">
            <w:pPr>
              <w:rPr>
                <w:rFonts w:ascii="UD デジタル 教科書体 NP-B" w:eastAsia="UD デジタル 教科書体 NP-B"/>
                <w:sz w:val="22"/>
              </w:rPr>
            </w:pPr>
            <w:r w:rsidRPr="007779A7">
              <w:rPr>
                <w:rFonts w:ascii="UD デジタル 教科書体 NP-B" w:eastAsia="UD デジタル 教科書体 NP-B" w:hint="eastAsia"/>
                <w:sz w:val="22"/>
              </w:rPr>
              <w:t>消防分団</w:t>
            </w:r>
          </w:p>
        </w:tc>
      </w:tr>
      <w:tr w:rsidR="00B0140E" w:rsidRPr="007779A7" w14:paraId="5A6FD94B" w14:textId="77777777" w:rsidTr="00B0140E">
        <w:tc>
          <w:tcPr>
            <w:tcW w:w="2831" w:type="dxa"/>
          </w:tcPr>
          <w:p w14:paraId="1DF37A51" w14:textId="04093C87" w:rsidR="00B0140E" w:rsidRPr="007779A7" w:rsidRDefault="00B0140E" w:rsidP="00F2368D">
            <w:pPr>
              <w:rPr>
                <w:rFonts w:ascii="UD デジタル 教科書体 NP-B" w:eastAsia="UD デジタル 教科書体 NP-B"/>
                <w:sz w:val="22"/>
              </w:rPr>
            </w:pPr>
            <w:r w:rsidRPr="007779A7">
              <w:rPr>
                <w:rFonts w:ascii="UD デジタル 教科書体 NP-B" w:eastAsia="UD デジタル 教科書体 NP-B" w:hint="eastAsia"/>
                <w:sz w:val="22"/>
              </w:rPr>
              <w:t>スポーツ協会</w:t>
            </w:r>
          </w:p>
        </w:tc>
        <w:tc>
          <w:tcPr>
            <w:tcW w:w="2831" w:type="dxa"/>
          </w:tcPr>
          <w:p w14:paraId="20A82FB9" w14:textId="4F5C2DE0" w:rsidR="00B0140E" w:rsidRPr="007779A7" w:rsidRDefault="00883BCB" w:rsidP="00F2368D">
            <w:pPr>
              <w:rPr>
                <w:rFonts w:ascii="UD デジタル 教科書体 NP-B" w:eastAsia="UD デジタル 教科書体 NP-B"/>
                <w:sz w:val="22"/>
              </w:rPr>
            </w:pPr>
            <w:r w:rsidRPr="007779A7">
              <w:rPr>
                <w:rFonts w:ascii="UD デジタル 教科書体 NP-B" w:eastAsia="UD デジタル 教科書体 NP-B" w:hint="eastAsia"/>
                <w:sz w:val="22"/>
              </w:rPr>
              <w:t>小学校</w:t>
            </w:r>
            <w:r w:rsidR="00B0140E" w:rsidRPr="007779A7">
              <w:rPr>
                <w:rFonts w:ascii="UD デジタル 教科書体 NP-B" w:eastAsia="UD デジタル 教科書体 NP-B" w:hint="eastAsia"/>
                <w:sz w:val="22"/>
              </w:rPr>
              <w:t>PTA</w:t>
            </w:r>
          </w:p>
        </w:tc>
        <w:tc>
          <w:tcPr>
            <w:tcW w:w="2832" w:type="dxa"/>
          </w:tcPr>
          <w:p w14:paraId="6F3B8BD2" w14:textId="1EA50DCF" w:rsidR="00B0140E" w:rsidRPr="007779A7" w:rsidRDefault="00B0140E" w:rsidP="00F2368D">
            <w:pPr>
              <w:rPr>
                <w:rFonts w:ascii="UD デジタル 教科書体 NP-B" w:eastAsia="UD デジタル 教科書体 NP-B"/>
                <w:sz w:val="22"/>
              </w:rPr>
            </w:pPr>
            <w:r w:rsidRPr="007779A7">
              <w:rPr>
                <w:rFonts w:ascii="UD デジタル 教科書体 NP-B" w:eastAsia="UD デジタル 教科書体 NP-B" w:hint="eastAsia"/>
                <w:sz w:val="22"/>
              </w:rPr>
              <w:t>○○サロン</w:t>
            </w:r>
          </w:p>
        </w:tc>
      </w:tr>
      <w:tr w:rsidR="00B0140E" w:rsidRPr="007779A7" w14:paraId="3469C836" w14:textId="77777777" w:rsidTr="00B0140E">
        <w:tc>
          <w:tcPr>
            <w:tcW w:w="2831" w:type="dxa"/>
          </w:tcPr>
          <w:p w14:paraId="2DEE6BF9" w14:textId="16700301" w:rsidR="00B0140E" w:rsidRPr="007779A7" w:rsidRDefault="00B0140E" w:rsidP="00F2368D">
            <w:pPr>
              <w:rPr>
                <w:rFonts w:ascii="UD デジタル 教科書体 NP-B" w:eastAsia="UD デジタル 教科書体 NP-B"/>
                <w:sz w:val="22"/>
              </w:rPr>
            </w:pPr>
            <w:r w:rsidRPr="007779A7">
              <w:rPr>
                <w:rFonts w:ascii="UD デジタル 教科書体 NP-B" w:eastAsia="UD デジタル 教科書体 NP-B" w:hint="eastAsia"/>
                <w:sz w:val="22"/>
              </w:rPr>
              <w:t>青年団</w:t>
            </w:r>
          </w:p>
        </w:tc>
        <w:tc>
          <w:tcPr>
            <w:tcW w:w="2831" w:type="dxa"/>
          </w:tcPr>
          <w:p w14:paraId="2EB0FB23" w14:textId="77777777" w:rsidR="00B0140E" w:rsidRPr="007779A7" w:rsidRDefault="00B0140E" w:rsidP="00F2368D">
            <w:pPr>
              <w:rPr>
                <w:rFonts w:ascii="UD デジタル 教科書体 NP-B" w:eastAsia="UD デジタル 教科書体 NP-B"/>
                <w:sz w:val="22"/>
              </w:rPr>
            </w:pPr>
          </w:p>
        </w:tc>
        <w:tc>
          <w:tcPr>
            <w:tcW w:w="2832" w:type="dxa"/>
          </w:tcPr>
          <w:p w14:paraId="569F32B9" w14:textId="77777777" w:rsidR="00B0140E" w:rsidRPr="007779A7" w:rsidRDefault="00B0140E" w:rsidP="00F2368D">
            <w:pPr>
              <w:rPr>
                <w:rFonts w:ascii="UD デジタル 教科書体 NP-B" w:eastAsia="UD デジタル 教科書体 NP-B"/>
                <w:sz w:val="22"/>
              </w:rPr>
            </w:pPr>
          </w:p>
        </w:tc>
      </w:tr>
    </w:tbl>
    <w:p w14:paraId="2925ACFA" w14:textId="14042BD3" w:rsidR="005D480D" w:rsidRPr="00834881" w:rsidRDefault="005D480D" w:rsidP="00F2368D">
      <w:pPr>
        <w:ind w:firstLineChars="100" w:firstLine="210"/>
        <w:rPr>
          <w:rFonts w:ascii="UD デジタル 教科書体 NP-B" w:eastAsia="UD デジタル 教科書体 NP-B"/>
        </w:rPr>
      </w:pPr>
    </w:p>
    <w:p w14:paraId="7F11FE29" w14:textId="77777777" w:rsidR="005D480D" w:rsidRPr="00834881" w:rsidRDefault="005D480D">
      <w:pPr>
        <w:widowControl/>
        <w:jc w:val="left"/>
        <w:rPr>
          <w:rFonts w:ascii="UD デジタル 教科書体 NP-B" w:eastAsia="UD デジタル 教科書体 NP-B"/>
        </w:rPr>
      </w:pPr>
      <w:r w:rsidRPr="00834881">
        <w:rPr>
          <w:rFonts w:ascii="UD デジタル 教科書体 NP-B" w:eastAsia="UD デジタル 教科書体 NP-B" w:hint="eastAsia"/>
        </w:rPr>
        <w:br w:type="page"/>
      </w:r>
    </w:p>
    <w:p w14:paraId="71458B76" w14:textId="70486C2D" w:rsidR="00B0140E" w:rsidRDefault="005D480D" w:rsidP="00F2368D">
      <w:pPr>
        <w:ind w:firstLineChars="100" w:firstLine="280"/>
        <w:rPr>
          <w:rFonts w:ascii="UD デジタル 教科書体 NP-B" w:eastAsia="UD デジタル 教科書体 NP-B"/>
          <w:b/>
          <w:sz w:val="28"/>
          <w:u w:val="single"/>
        </w:rPr>
      </w:pPr>
      <w:r w:rsidRPr="00834881">
        <w:rPr>
          <w:rFonts w:ascii="UD デジタル 教科書体 NP-B" w:eastAsia="UD デジタル 教科書体 NP-B" w:hint="eastAsia"/>
          <w:b/>
          <w:sz w:val="28"/>
          <w:u w:val="single"/>
        </w:rPr>
        <w:lastRenderedPageBreak/>
        <w:t>○○地区まちづくり協議会</w:t>
      </w:r>
      <w:r w:rsidR="00B633EA">
        <w:rPr>
          <w:rFonts w:ascii="UD デジタル 教科書体 NP-B" w:eastAsia="UD デジタル 教科書体 NP-B" w:hint="eastAsia"/>
          <w:b/>
          <w:sz w:val="28"/>
          <w:u w:val="single"/>
        </w:rPr>
        <w:t>規則</w:t>
      </w:r>
      <w:r w:rsidR="0055616B">
        <w:rPr>
          <w:rFonts w:ascii="UD デジタル 教科書体 NP-B" w:eastAsia="UD デジタル 教科書体 NP-B" w:hint="eastAsia"/>
          <w:b/>
          <w:sz w:val="28"/>
          <w:u w:val="single"/>
        </w:rPr>
        <w:t>（例）</w:t>
      </w:r>
    </w:p>
    <w:p w14:paraId="314D5EBF" w14:textId="77777777" w:rsidR="007779A7" w:rsidRPr="00834881" w:rsidRDefault="007779A7" w:rsidP="00F2368D">
      <w:pPr>
        <w:ind w:firstLineChars="100" w:firstLine="280"/>
        <w:rPr>
          <w:rFonts w:ascii="UD デジタル 教科書体 NP-B" w:eastAsia="UD デジタル 教科書体 NP-B"/>
          <w:b/>
          <w:sz w:val="28"/>
          <w:u w:val="single"/>
        </w:rPr>
      </w:pPr>
    </w:p>
    <w:p w14:paraId="39E268BE" w14:textId="11124334" w:rsidR="005D480D" w:rsidRPr="007779A7" w:rsidRDefault="005D480D" w:rsidP="005D480D">
      <w:pPr>
        <w:rPr>
          <w:rFonts w:ascii="UD デジタル 教科書体 NP-B" w:eastAsia="UD デジタル 教科書体 NP-B"/>
          <w:sz w:val="22"/>
        </w:rPr>
      </w:pPr>
      <w:r w:rsidRPr="007779A7">
        <w:rPr>
          <w:rFonts w:ascii="UD デジタル 教科書体 NP-B" w:eastAsia="UD デジタル 教科書体 NP-B" w:hint="eastAsia"/>
          <w:sz w:val="22"/>
        </w:rPr>
        <w:t>（名称）</w:t>
      </w:r>
    </w:p>
    <w:p w14:paraId="04A8CEB4" w14:textId="4D8D0D9B" w:rsidR="005D480D" w:rsidRPr="007779A7" w:rsidRDefault="005D480D" w:rsidP="005D480D">
      <w:pPr>
        <w:rPr>
          <w:rFonts w:ascii="UD デジタル 教科書体 NP-B" w:eastAsia="UD デジタル 教科書体 NP-B"/>
          <w:sz w:val="22"/>
        </w:rPr>
      </w:pPr>
      <w:r w:rsidRPr="007779A7">
        <w:rPr>
          <w:rFonts w:ascii="UD デジタル 教科書体 NP-B" w:eastAsia="UD デジタル 教科書体 NP-B" w:hint="eastAsia"/>
          <w:sz w:val="22"/>
        </w:rPr>
        <w:t>第</w:t>
      </w:r>
      <w:r w:rsidR="007779A7">
        <w:rPr>
          <w:rFonts w:ascii="UD デジタル 教科書体 NP-B" w:eastAsia="UD デジタル 教科書体 NP-B" w:hint="eastAsia"/>
          <w:sz w:val="22"/>
        </w:rPr>
        <w:t>１</w:t>
      </w:r>
      <w:r w:rsidRPr="007779A7">
        <w:rPr>
          <w:rFonts w:ascii="UD デジタル 教科書体 NP-B" w:eastAsia="UD デジタル 教科書体 NP-B" w:hint="eastAsia"/>
          <w:sz w:val="22"/>
        </w:rPr>
        <w:t>条　本会は、○○地区まちづくり協議会（以下「協議会」という。）と称する。</w:t>
      </w:r>
    </w:p>
    <w:p w14:paraId="271AEA47" w14:textId="5742C9AB" w:rsidR="005D480D" w:rsidRPr="007779A7" w:rsidRDefault="005D480D" w:rsidP="005D480D">
      <w:pPr>
        <w:rPr>
          <w:rFonts w:ascii="UD デジタル 教科書体 NP-B" w:eastAsia="UD デジタル 教科書体 NP-B"/>
          <w:sz w:val="22"/>
        </w:rPr>
      </w:pPr>
      <w:r w:rsidRPr="007779A7">
        <w:rPr>
          <w:rFonts w:ascii="UD デジタル 教科書体 NP-B" w:eastAsia="UD デジタル 教科書体 NP-B" w:hint="eastAsia"/>
          <w:sz w:val="22"/>
        </w:rPr>
        <w:t>（目的）</w:t>
      </w:r>
    </w:p>
    <w:p w14:paraId="383F7C7D" w14:textId="4FF737B8" w:rsidR="005D480D" w:rsidRPr="007779A7" w:rsidRDefault="005D480D" w:rsidP="005D480D">
      <w:pPr>
        <w:ind w:left="220" w:hangingChars="100" w:hanging="220"/>
        <w:rPr>
          <w:rFonts w:ascii="UD デジタル 教科書体 NP-B" w:eastAsia="UD デジタル 教科書体 NP-B"/>
          <w:sz w:val="22"/>
        </w:rPr>
      </w:pPr>
      <w:r w:rsidRPr="007779A7">
        <w:rPr>
          <w:rFonts w:ascii="UD デジタル 教科書体 NP-B" w:eastAsia="UD デジタル 教科書体 NP-B" w:hint="eastAsia"/>
          <w:sz w:val="22"/>
        </w:rPr>
        <w:t>第２条　協議会は、地域の住民や団体が主体となって、相互の連携と協働により地域の課題を解決し、全ての住民にとって住みよいまちづくりに寄与することを目的とする。</w:t>
      </w:r>
    </w:p>
    <w:p w14:paraId="267A992F" w14:textId="43CDD31E" w:rsidR="005D480D" w:rsidRPr="007779A7" w:rsidRDefault="005D480D" w:rsidP="005D480D">
      <w:pPr>
        <w:ind w:left="220" w:hangingChars="100" w:hanging="220"/>
        <w:rPr>
          <w:rFonts w:ascii="UD デジタル 教科書体 NP-B" w:eastAsia="UD デジタル 教科書体 NP-B"/>
          <w:sz w:val="22"/>
        </w:rPr>
      </w:pPr>
      <w:r w:rsidRPr="007779A7">
        <w:rPr>
          <w:rFonts w:ascii="UD デジタル 教科書体 NP-B" w:eastAsia="UD デジタル 教科書体 NP-B" w:hint="eastAsia"/>
          <w:sz w:val="22"/>
        </w:rPr>
        <w:t>（設立区域）</w:t>
      </w:r>
    </w:p>
    <w:p w14:paraId="4A290043" w14:textId="6E82B77A" w:rsidR="005D480D" w:rsidRPr="007779A7" w:rsidRDefault="005D480D" w:rsidP="005D480D">
      <w:pPr>
        <w:ind w:left="220" w:hangingChars="100" w:hanging="220"/>
        <w:rPr>
          <w:rFonts w:ascii="UD デジタル 教科書体 NP-B" w:eastAsia="UD デジタル 教科書体 NP-B"/>
          <w:sz w:val="22"/>
        </w:rPr>
      </w:pPr>
      <w:r w:rsidRPr="007779A7">
        <w:rPr>
          <w:rFonts w:ascii="UD デジタル 教科書体 NP-B" w:eastAsia="UD デジタル 教科書体 NP-B" w:hint="eastAsia"/>
          <w:sz w:val="22"/>
        </w:rPr>
        <w:t>第3条　協議会の設立区域は○○公民館区の範囲とする。</w:t>
      </w:r>
    </w:p>
    <w:p w14:paraId="27C5B2AA" w14:textId="040AB3E1" w:rsidR="005D480D" w:rsidRPr="007779A7" w:rsidRDefault="005D480D" w:rsidP="005D480D">
      <w:pPr>
        <w:ind w:left="220" w:hangingChars="100" w:hanging="220"/>
        <w:rPr>
          <w:rFonts w:ascii="UD デジタル 教科書体 NP-B" w:eastAsia="UD デジタル 教科書体 NP-B"/>
          <w:sz w:val="22"/>
        </w:rPr>
      </w:pPr>
      <w:r w:rsidRPr="007779A7">
        <w:rPr>
          <w:rFonts w:ascii="UD デジタル 教科書体 NP-B" w:eastAsia="UD デジタル 教科書体 NP-B" w:hint="eastAsia"/>
          <w:sz w:val="22"/>
        </w:rPr>
        <w:t>（事務所）</w:t>
      </w:r>
    </w:p>
    <w:p w14:paraId="29A37A88" w14:textId="6788A2F2" w:rsidR="005D480D" w:rsidRPr="007779A7" w:rsidRDefault="005D480D" w:rsidP="005D480D">
      <w:pPr>
        <w:ind w:left="220" w:hangingChars="100" w:hanging="22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第４条　</w:t>
      </w:r>
      <w:r w:rsidR="00B633EA" w:rsidRPr="007779A7">
        <w:rPr>
          <w:rFonts w:ascii="UD デジタル 教科書体 NP-B" w:eastAsia="UD デジタル 教科書体 NP-B" w:hint="eastAsia"/>
          <w:sz w:val="22"/>
        </w:rPr>
        <w:t>協議会</w:t>
      </w:r>
      <w:r w:rsidRPr="007779A7">
        <w:rPr>
          <w:rFonts w:ascii="UD デジタル 教科書体 NP-B" w:eastAsia="UD デジタル 教科書体 NP-B" w:hint="eastAsia"/>
          <w:sz w:val="22"/>
        </w:rPr>
        <w:t>の事務所は石川県河北郡津幡町●●●に置く。</w:t>
      </w:r>
    </w:p>
    <w:p w14:paraId="25C75782" w14:textId="77777777" w:rsidR="005D480D" w:rsidRPr="007779A7" w:rsidRDefault="005D480D" w:rsidP="005D480D">
      <w:pPr>
        <w:rPr>
          <w:rFonts w:ascii="UD デジタル 教科書体 NP-B" w:eastAsia="UD デジタル 教科書体 NP-B"/>
          <w:sz w:val="22"/>
        </w:rPr>
      </w:pPr>
      <w:r w:rsidRPr="007779A7">
        <w:rPr>
          <w:rFonts w:ascii="UD デジタル 教科書体 NP-B" w:eastAsia="UD デジタル 教科書体 NP-B" w:hint="eastAsia"/>
          <w:sz w:val="22"/>
        </w:rPr>
        <w:t>（構成員）</w:t>
      </w:r>
    </w:p>
    <w:p w14:paraId="6B74EEA4" w14:textId="49E74E96" w:rsidR="005D480D" w:rsidRPr="007779A7" w:rsidRDefault="005D480D" w:rsidP="005D480D">
      <w:pPr>
        <w:ind w:left="660" w:hangingChars="300" w:hanging="660"/>
        <w:rPr>
          <w:rFonts w:ascii="UD デジタル 教科書体 NP-B" w:eastAsia="UD デジタル 教科書体 NP-B"/>
          <w:sz w:val="22"/>
        </w:rPr>
      </w:pPr>
      <w:r w:rsidRPr="007779A7">
        <w:rPr>
          <w:rFonts w:ascii="UD デジタル 教科書体 NP-B" w:eastAsia="UD デジタル 教科書体 NP-B" w:hint="eastAsia"/>
          <w:sz w:val="22"/>
        </w:rPr>
        <w:t>第５条　協議会は、第３条に規定する区域内で活動する団体及び事業者、</w:t>
      </w:r>
      <w:r w:rsidR="001A7B16" w:rsidRPr="007779A7">
        <w:rPr>
          <w:rFonts w:ascii="UD デジタル 教科書体 NP-B" w:eastAsia="UD デジタル 教科書体 NP-B" w:hint="eastAsia"/>
          <w:sz w:val="22"/>
        </w:rPr>
        <w:t>住民で構成する。</w:t>
      </w:r>
    </w:p>
    <w:p w14:paraId="6F3B6013" w14:textId="2BE2CC10" w:rsidR="005D480D" w:rsidRPr="007779A7" w:rsidRDefault="001A7B16" w:rsidP="005D480D">
      <w:pPr>
        <w:ind w:left="220" w:hangingChars="100" w:hanging="220"/>
        <w:rPr>
          <w:rFonts w:ascii="UD デジタル 教科書体 NP-B" w:eastAsia="UD デジタル 教科書体 NP-B"/>
          <w:sz w:val="22"/>
        </w:rPr>
      </w:pPr>
      <w:r w:rsidRPr="007779A7">
        <w:rPr>
          <w:rFonts w:ascii="UD デジタル 教科書体 NP-B" w:eastAsia="UD デジタル 教科書体 NP-B" w:hint="eastAsia"/>
          <w:sz w:val="22"/>
        </w:rPr>
        <w:t>（事業）</w:t>
      </w:r>
    </w:p>
    <w:p w14:paraId="36BB5788" w14:textId="043BD9AE" w:rsidR="001A7B16" w:rsidRPr="007779A7" w:rsidRDefault="001A7B16" w:rsidP="005D480D">
      <w:pPr>
        <w:ind w:left="220" w:hangingChars="100" w:hanging="220"/>
        <w:rPr>
          <w:rFonts w:ascii="UD デジタル 教科書体 NP-B" w:eastAsia="UD デジタル 教科書体 NP-B"/>
          <w:sz w:val="22"/>
        </w:rPr>
      </w:pPr>
      <w:r w:rsidRPr="007779A7">
        <w:rPr>
          <w:rFonts w:ascii="UD デジタル 教科書体 NP-B" w:eastAsia="UD デジタル 教科書体 NP-B" w:hint="eastAsia"/>
          <w:sz w:val="22"/>
        </w:rPr>
        <w:t>第６条　協議会は、第２条の目的を達成するため、次の事業を行う。</w:t>
      </w:r>
    </w:p>
    <w:p w14:paraId="071A9911" w14:textId="5FC9AD98" w:rsidR="001A7B16" w:rsidRPr="007779A7" w:rsidRDefault="001A7B16" w:rsidP="005D480D">
      <w:pPr>
        <w:ind w:left="220" w:hangingChars="100" w:hanging="22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（1）安全安心づくりに関する事業</w:t>
      </w:r>
    </w:p>
    <w:p w14:paraId="57159A93" w14:textId="5935D6AA" w:rsidR="001A7B16" w:rsidRPr="007779A7" w:rsidRDefault="001A7B16" w:rsidP="005D480D">
      <w:pPr>
        <w:ind w:left="220" w:hangingChars="100" w:hanging="22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（2）地域づくりに関する事業</w:t>
      </w:r>
    </w:p>
    <w:p w14:paraId="0179192B" w14:textId="73B3B4A6" w:rsidR="001A7B16" w:rsidRPr="007779A7" w:rsidRDefault="001A7B16" w:rsidP="005D480D">
      <w:pPr>
        <w:ind w:left="220" w:hangingChars="100" w:hanging="22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（3）健康づくりに関する事業</w:t>
      </w:r>
    </w:p>
    <w:p w14:paraId="50264B8D" w14:textId="38A25402" w:rsidR="001A7B16" w:rsidRPr="007779A7" w:rsidRDefault="001A7B16" w:rsidP="005D480D">
      <w:pPr>
        <w:ind w:left="220" w:hangingChars="100" w:hanging="22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（4）人づくりに関する事業</w:t>
      </w:r>
    </w:p>
    <w:p w14:paraId="467D9330" w14:textId="54CDD381" w:rsidR="001A7B16" w:rsidRPr="007779A7" w:rsidRDefault="001A7B16" w:rsidP="005D480D">
      <w:pPr>
        <w:ind w:left="220" w:hangingChars="100" w:hanging="22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（5）その他協議会の目的を達成するために必要な事業</w:t>
      </w:r>
    </w:p>
    <w:p w14:paraId="7737CFEE" w14:textId="6EA42923" w:rsidR="001A7B16" w:rsidRPr="007779A7" w:rsidRDefault="001A7B16" w:rsidP="005D480D">
      <w:pPr>
        <w:ind w:left="220" w:hangingChars="100" w:hanging="220"/>
        <w:rPr>
          <w:rFonts w:ascii="UD デジタル 教科書体 NP-B" w:eastAsia="UD デジタル 教科書体 NP-B"/>
          <w:sz w:val="22"/>
        </w:rPr>
      </w:pPr>
      <w:r w:rsidRPr="007779A7">
        <w:rPr>
          <w:rFonts w:ascii="UD デジタル 教科書体 NP-B" w:eastAsia="UD デジタル 教科書体 NP-B" w:hint="eastAsia"/>
          <w:sz w:val="22"/>
        </w:rPr>
        <w:t>（役員）</w:t>
      </w:r>
    </w:p>
    <w:p w14:paraId="2ACB1CCD" w14:textId="5800C35C" w:rsidR="001A7B16" w:rsidRPr="007779A7" w:rsidRDefault="001A7B16" w:rsidP="005D480D">
      <w:pPr>
        <w:ind w:left="220" w:hangingChars="100" w:hanging="220"/>
        <w:rPr>
          <w:rFonts w:ascii="UD デジタル 教科書体 NP-B" w:eastAsia="UD デジタル 教科書体 NP-B"/>
          <w:sz w:val="22"/>
        </w:rPr>
      </w:pPr>
      <w:r w:rsidRPr="007779A7">
        <w:rPr>
          <w:rFonts w:ascii="UD デジタル 教科書体 NP-B" w:eastAsia="UD デジタル 教科書体 NP-B" w:hint="eastAsia"/>
          <w:sz w:val="22"/>
        </w:rPr>
        <w:t>第7条　協議会に次の役員を置く。</w:t>
      </w:r>
      <w:r w:rsidR="000314DC" w:rsidRPr="007779A7">
        <w:rPr>
          <w:rFonts w:ascii="UD デジタル 教科書体 NP-B" w:eastAsia="UD デジタル 教科書体 NP-B" w:hint="eastAsia"/>
          <w:sz w:val="22"/>
        </w:rPr>
        <w:t>役員は総会において構成員の中から選任する。</w:t>
      </w:r>
    </w:p>
    <w:p w14:paraId="390D4659" w14:textId="057BC053" w:rsidR="001A7B16" w:rsidRPr="007779A7" w:rsidRDefault="001A7B16" w:rsidP="005D480D">
      <w:pPr>
        <w:ind w:left="220" w:hangingChars="100" w:hanging="22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（1）会長</w:t>
      </w:r>
      <w:r w:rsidR="000314DC" w:rsidRPr="007779A7">
        <w:rPr>
          <w:rFonts w:ascii="UD デジタル 教科書体 NP-B" w:eastAsia="UD デジタル 教科書体 NP-B" w:hint="eastAsia"/>
          <w:sz w:val="22"/>
        </w:rPr>
        <w:t xml:space="preserve">　　　1名</w:t>
      </w:r>
    </w:p>
    <w:p w14:paraId="47BBB9F9" w14:textId="4D6B0BB1" w:rsidR="001A7B16" w:rsidRPr="007779A7" w:rsidRDefault="001A7B16" w:rsidP="005D480D">
      <w:pPr>
        <w:ind w:left="220" w:hangingChars="100" w:hanging="22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（2）副会長</w:t>
      </w:r>
      <w:r w:rsidR="000314DC" w:rsidRPr="007779A7">
        <w:rPr>
          <w:rFonts w:ascii="UD デジタル 教科書体 NP-B" w:eastAsia="UD デジタル 教科書体 NP-B" w:hint="eastAsia"/>
          <w:sz w:val="22"/>
        </w:rPr>
        <w:t xml:space="preserve">　　2名</w:t>
      </w:r>
    </w:p>
    <w:p w14:paraId="33DD7DC1" w14:textId="34FD3DBC" w:rsidR="001A7B16" w:rsidRPr="007779A7" w:rsidRDefault="001A7B16" w:rsidP="005D480D">
      <w:pPr>
        <w:ind w:left="220" w:hangingChars="100" w:hanging="22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（3）会計</w:t>
      </w:r>
      <w:r w:rsidR="000314DC" w:rsidRPr="007779A7">
        <w:rPr>
          <w:rFonts w:ascii="UD デジタル 教科書体 NP-B" w:eastAsia="UD デジタル 教科書体 NP-B" w:hint="eastAsia"/>
          <w:sz w:val="22"/>
        </w:rPr>
        <w:t xml:space="preserve">　　　1名</w:t>
      </w:r>
    </w:p>
    <w:p w14:paraId="7795FC4F" w14:textId="2295878F" w:rsidR="001A7B16" w:rsidRPr="007779A7" w:rsidRDefault="001A7B16" w:rsidP="005D480D">
      <w:pPr>
        <w:ind w:left="220" w:hangingChars="100" w:hanging="22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w:t>
      </w:r>
      <w:r w:rsidR="00B71667" w:rsidRPr="007779A7">
        <w:rPr>
          <w:rFonts w:ascii="UD デジタル 教科書体 NP-B" w:eastAsia="UD デジタル 教科書体 NP-B" w:hint="eastAsia"/>
          <w:sz w:val="22"/>
        </w:rPr>
        <w:t>4</w:t>
      </w:r>
      <w:r w:rsidRPr="007779A7">
        <w:rPr>
          <w:rFonts w:ascii="UD デジタル 教科書体 NP-B" w:eastAsia="UD デジタル 教科書体 NP-B" w:hint="eastAsia"/>
          <w:sz w:val="22"/>
        </w:rPr>
        <w:t>）</w:t>
      </w:r>
      <w:r w:rsidR="00B71667" w:rsidRPr="007779A7">
        <w:rPr>
          <w:rFonts w:ascii="UD デジタル 教科書体 NP-B" w:eastAsia="UD デジタル 教科書体 NP-B" w:hint="eastAsia"/>
          <w:sz w:val="22"/>
        </w:rPr>
        <w:t>事務局長</w:t>
      </w:r>
      <w:r w:rsidR="000314DC" w:rsidRPr="007779A7">
        <w:rPr>
          <w:rFonts w:ascii="UD デジタル 教科書体 NP-B" w:eastAsia="UD デジタル 教科書体 NP-B" w:hint="eastAsia"/>
          <w:sz w:val="22"/>
        </w:rPr>
        <w:t xml:space="preserve">　1名</w:t>
      </w:r>
    </w:p>
    <w:p w14:paraId="4352DD93" w14:textId="7DEDB56F" w:rsidR="00B71667" w:rsidRPr="007779A7" w:rsidRDefault="00B71667" w:rsidP="005D480D">
      <w:pPr>
        <w:ind w:left="220" w:hangingChars="100" w:hanging="22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（5）</w:t>
      </w:r>
      <w:r w:rsidR="000314DC" w:rsidRPr="007779A7">
        <w:rPr>
          <w:rFonts w:ascii="UD デジタル 教科書体 NP-B" w:eastAsia="UD デジタル 教科書体 NP-B" w:hint="eastAsia"/>
          <w:sz w:val="22"/>
        </w:rPr>
        <w:t>部会長　　各部会1名</w:t>
      </w:r>
    </w:p>
    <w:p w14:paraId="04ED6594" w14:textId="1639B50A" w:rsidR="000314DC" w:rsidRPr="007779A7" w:rsidRDefault="000314DC" w:rsidP="005D480D">
      <w:pPr>
        <w:ind w:left="220" w:hangingChars="100" w:hanging="22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（6）監事　　　2名</w:t>
      </w:r>
    </w:p>
    <w:p w14:paraId="1B7266E6" w14:textId="4CAE715E" w:rsidR="000314DC" w:rsidRPr="007779A7" w:rsidRDefault="000314DC" w:rsidP="005D480D">
      <w:pPr>
        <w:ind w:left="220" w:hangingChars="100" w:hanging="220"/>
        <w:rPr>
          <w:rFonts w:ascii="UD デジタル 教科書体 NP-B" w:eastAsia="UD デジタル 教科書体 NP-B"/>
          <w:sz w:val="22"/>
        </w:rPr>
      </w:pPr>
      <w:r w:rsidRPr="007779A7">
        <w:rPr>
          <w:rFonts w:ascii="UD デジタル 教科書体 NP-B" w:eastAsia="UD デジタル 教科書体 NP-B" w:hint="eastAsia"/>
          <w:sz w:val="22"/>
        </w:rPr>
        <w:t>（役員の任務）</w:t>
      </w:r>
    </w:p>
    <w:p w14:paraId="5B3FF87E" w14:textId="16EA599C" w:rsidR="000314DC" w:rsidRPr="007779A7" w:rsidRDefault="000314DC" w:rsidP="005D480D">
      <w:pPr>
        <w:ind w:left="220" w:hangingChars="100" w:hanging="220"/>
        <w:rPr>
          <w:rFonts w:ascii="UD デジタル 教科書体 NP-B" w:eastAsia="UD デジタル 教科書体 NP-B"/>
          <w:sz w:val="22"/>
        </w:rPr>
      </w:pPr>
      <w:r w:rsidRPr="007779A7">
        <w:rPr>
          <w:rFonts w:ascii="UD デジタル 教科書体 NP-B" w:eastAsia="UD デジタル 教科書体 NP-B" w:hint="eastAsia"/>
          <w:sz w:val="22"/>
        </w:rPr>
        <w:t>第8条　役員の任務は次のとおりとする。</w:t>
      </w:r>
    </w:p>
    <w:p w14:paraId="377C7284" w14:textId="11876207" w:rsidR="000314DC" w:rsidRPr="007779A7" w:rsidRDefault="000314DC" w:rsidP="005D480D">
      <w:pPr>
        <w:ind w:left="220" w:hangingChars="100" w:hanging="22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（1）会長は、会を代表し、会務を統括し、総会及び運営委員会を招集して議長となる。</w:t>
      </w:r>
    </w:p>
    <w:p w14:paraId="11C853BA" w14:textId="12C12B7B" w:rsidR="000314DC" w:rsidRPr="007779A7" w:rsidRDefault="000314DC" w:rsidP="000314D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（2）副会長は、会長を補佐し、会長に事故のある</w:t>
      </w:r>
      <w:r w:rsidR="00DE312E" w:rsidRPr="007779A7">
        <w:rPr>
          <w:rFonts w:ascii="UD デジタル 教科書体 NP-B" w:eastAsia="UD デジタル 教科書体 NP-B" w:hint="eastAsia"/>
          <w:sz w:val="22"/>
        </w:rPr>
        <w:t>とき</w:t>
      </w:r>
      <w:r w:rsidRPr="007779A7">
        <w:rPr>
          <w:rFonts w:ascii="UD デジタル 教科書体 NP-B" w:eastAsia="UD デジタル 教科書体 NP-B" w:hint="eastAsia"/>
          <w:sz w:val="22"/>
        </w:rPr>
        <w:t>は、会長があらかじめ指名した順序により、その職務を代理する。</w:t>
      </w:r>
    </w:p>
    <w:p w14:paraId="19C47CCC" w14:textId="55906A56" w:rsidR="000314DC" w:rsidRPr="007779A7" w:rsidRDefault="000314DC" w:rsidP="000314D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lastRenderedPageBreak/>
        <w:t xml:space="preserve">　（3）事務局長は、会の運営に関する事務を担当するとともに、専門部会や行政等との連絡調整を行う。</w:t>
      </w:r>
    </w:p>
    <w:p w14:paraId="204C5304" w14:textId="22E81ADF" w:rsidR="000314DC" w:rsidRPr="007779A7" w:rsidRDefault="000314DC" w:rsidP="000314D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（4）会計は、</w:t>
      </w:r>
      <w:r w:rsidR="00EB6BF2" w:rsidRPr="007779A7">
        <w:rPr>
          <w:rFonts w:ascii="UD デジタル 教科書体 NP-B" w:eastAsia="UD デジタル 教科書体 NP-B" w:hint="eastAsia"/>
          <w:sz w:val="22"/>
        </w:rPr>
        <w:t>協議会</w:t>
      </w:r>
      <w:r w:rsidRPr="007779A7">
        <w:rPr>
          <w:rFonts w:ascii="UD デジタル 教科書体 NP-B" w:eastAsia="UD デジタル 教科書体 NP-B" w:hint="eastAsia"/>
          <w:sz w:val="22"/>
        </w:rPr>
        <w:t>の運営及び活動に伴う出納経理事務を担当する。</w:t>
      </w:r>
    </w:p>
    <w:p w14:paraId="49A04B9C" w14:textId="2DBA812F" w:rsidR="000314DC" w:rsidRPr="007779A7" w:rsidRDefault="000314DC" w:rsidP="000314D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（5）監事は、協議会の会計監査事務を担当し、総会に監査報告を行う。</w:t>
      </w:r>
    </w:p>
    <w:p w14:paraId="66FAC489" w14:textId="296344F8" w:rsidR="00D12D97" w:rsidRPr="007779A7" w:rsidRDefault="00D12D97" w:rsidP="000314DC">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（役員の任期）</w:t>
      </w:r>
    </w:p>
    <w:p w14:paraId="6059A0B4" w14:textId="05849414" w:rsidR="00D12D97" w:rsidRPr="007779A7" w:rsidRDefault="00D12D97" w:rsidP="00D12D97">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第9条　役員の任期は、2年とする、ただし、再任は妨げない。また、欠員により選出された役員の任期は、前任者の残任期間とする。</w:t>
      </w:r>
    </w:p>
    <w:p w14:paraId="4A31794A" w14:textId="743BEC22" w:rsidR="00D12D97" w:rsidRPr="007779A7" w:rsidRDefault="00D12D97" w:rsidP="00D12D97">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（顧問）</w:t>
      </w:r>
    </w:p>
    <w:p w14:paraId="39DEDAC6" w14:textId="01031383" w:rsidR="00D12D97" w:rsidRPr="007779A7" w:rsidRDefault="00D12D97" w:rsidP="00D12D97">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第10条　協議会は、必要に応じて顧問を置くことができる。</w:t>
      </w:r>
    </w:p>
    <w:p w14:paraId="6E10420F" w14:textId="14DDBF10" w:rsidR="00D12D97" w:rsidRPr="007779A7" w:rsidRDefault="00D12D97" w:rsidP="00D12D97">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2　顧問は、運営委員会において選出し、会長が選任する。</w:t>
      </w:r>
    </w:p>
    <w:p w14:paraId="15194F94" w14:textId="19F78DE6" w:rsidR="00D12D97" w:rsidRPr="007779A7" w:rsidRDefault="00D12D97" w:rsidP="00D12D97">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3　顧問は、会長の求めに応じて助言する。</w:t>
      </w:r>
    </w:p>
    <w:p w14:paraId="59C12F2F" w14:textId="1E50644B" w:rsidR="00707ED3" w:rsidRPr="007779A7" w:rsidRDefault="00707ED3" w:rsidP="00D12D97">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（代議員）</w:t>
      </w:r>
    </w:p>
    <w:p w14:paraId="7040C504" w14:textId="7127A543" w:rsidR="00D3312F" w:rsidRPr="007779A7" w:rsidRDefault="00707ED3" w:rsidP="00D3312F">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第11条</w:t>
      </w:r>
      <w:r w:rsidR="00726E59" w:rsidRPr="007779A7">
        <w:rPr>
          <w:rFonts w:ascii="UD デジタル 教科書体 NP-B" w:eastAsia="UD デジタル 教科書体 NP-B" w:hint="eastAsia"/>
          <w:sz w:val="22"/>
        </w:rPr>
        <w:t xml:space="preserve">　</w:t>
      </w:r>
      <w:r w:rsidR="00D3312F" w:rsidRPr="007779A7">
        <w:rPr>
          <w:rFonts w:ascii="UD デジタル 教科書体 NP-B" w:eastAsia="UD デジタル 教科書体 NP-B" w:hint="eastAsia"/>
          <w:sz w:val="22"/>
        </w:rPr>
        <w:t>総会は、代議員制とし、次に掲げる代議員をもって構成する。</w:t>
      </w:r>
    </w:p>
    <w:p w14:paraId="4E397B57" w14:textId="6F209C05" w:rsidR="00726E59" w:rsidRPr="007779A7" w:rsidRDefault="00726E59" w:rsidP="00D12D97">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w:t>
      </w:r>
      <w:r w:rsidR="00D3312F" w:rsidRPr="007779A7">
        <w:rPr>
          <w:rFonts w:ascii="UD デジタル 教科書体 NP-B" w:eastAsia="UD デジタル 教科書体 NP-B" w:hint="eastAsia"/>
          <w:sz w:val="22"/>
        </w:rPr>
        <w:t>（1）監事を除く役員</w:t>
      </w:r>
    </w:p>
    <w:p w14:paraId="0DEA9034" w14:textId="13AA233A" w:rsidR="00726E59" w:rsidRPr="007779A7" w:rsidRDefault="00726E59" w:rsidP="00D12D97">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w:t>
      </w:r>
      <w:r w:rsidR="00D3312F" w:rsidRPr="007779A7">
        <w:rPr>
          <w:rFonts w:ascii="UD デジタル 教科書体 NP-B" w:eastAsia="UD デジタル 教科書体 NP-B" w:hint="eastAsia"/>
          <w:sz w:val="22"/>
        </w:rPr>
        <w:t>（2）別表に掲げる協議会を構成する団体等から推薦された者</w:t>
      </w:r>
    </w:p>
    <w:p w14:paraId="6A88300E" w14:textId="785B846B" w:rsidR="00D3312F" w:rsidRPr="007779A7" w:rsidRDefault="00D3312F" w:rsidP="00D12D97">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（3）</w:t>
      </w:r>
      <w:r w:rsidR="00292717">
        <w:rPr>
          <w:rFonts w:ascii="UD デジタル 教科書体 NP-B" w:eastAsia="UD デジタル 教科書体 NP-B" w:hint="eastAsia"/>
          <w:sz w:val="22"/>
        </w:rPr>
        <w:t>地域</w:t>
      </w:r>
      <w:r w:rsidRPr="007779A7">
        <w:rPr>
          <w:rFonts w:ascii="UD デジタル 教科書体 NP-B" w:eastAsia="UD デジタル 教科書体 NP-B" w:hint="eastAsia"/>
          <w:sz w:val="22"/>
        </w:rPr>
        <w:t>に居住する住民の中から公募で選ばれた者</w:t>
      </w:r>
    </w:p>
    <w:p w14:paraId="22EB25B7" w14:textId="76EEBE75" w:rsidR="00D3312F" w:rsidRPr="007779A7" w:rsidRDefault="00D3312F" w:rsidP="00D12D97">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（4）その他会長が認める者</w:t>
      </w:r>
    </w:p>
    <w:p w14:paraId="410BA966" w14:textId="400D8A83" w:rsidR="00D3312F" w:rsidRPr="007779A7" w:rsidRDefault="00D3312F" w:rsidP="00D3312F">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2　代議員は協議会を構成する団体等から各々1名までとし、任期は2年とする。</w:t>
      </w:r>
    </w:p>
    <w:p w14:paraId="62878EBE" w14:textId="1FBE800D" w:rsidR="00D3312F" w:rsidRPr="007779A7" w:rsidRDefault="00D3312F" w:rsidP="00D3312F">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3　公募による代議員の定数は3名までとする。</w:t>
      </w:r>
    </w:p>
    <w:p w14:paraId="6A541A2A" w14:textId="6DEAA701" w:rsidR="00D12D97" w:rsidRPr="007779A7" w:rsidRDefault="00D12D97" w:rsidP="00D12D97">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（会議）</w:t>
      </w:r>
    </w:p>
    <w:p w14:paraId="5A16BE8B" w14:textId="28AC8405" w:rsidR="00D12D97" w:rsidRPr="007779A7" w:rsidRDefault="00D12D97" w:rsidP="00D12D97">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第1</w:t>
      </w:r>
      <w:r w:rsidR="00726E59" w:rsidRPr="007779A7">
        <w:rPr>
          <w:rFonts w:ascii="UD デジタル 教科書体 NP-B" w:eastAsia="UD デジタル 教科書体 NP-B" w:hint="eastAsia"/>
          <w:sz w:val="22"/>
        </w:rPr>
        <w:t>2</w:t>
      </w:r>
      <w:r w:rsidRPr="007779A7">
        <w:rPr>
          <w:rFonts w:ascii="UD デジタル 教科書体 NP-B" w:eastAsia="UD デジタル 教科書体 NP-B" w:hint="eastAsia"/>
          <w:sz w:val="22"/>
        </w:rPr>
        <w:t>条　協議会の運営にあたり次の会議を開催する。</w:t>
      </w:r>
    </w:p>
    <w:p w14:paraId="765CCD03" w14:textId="1025353E" w:rsidR="00D12D97" w:rsidRPr="007779A7" w:rsidRDefault="00D12D97" w:rsidP="00D12D97">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（1）総会</w:t>
      </w:r>
    </w:p>
    <w:p w14:paraId="7E784F54" w14:textId="012A356F" w:rsidR="00D12D97" w:rsidRPr="007779A7" w:rsidRDefault="00D12D97" w:rsidP="00D12D97">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（2）運営委員会</w:t>
      </w:r>
    </w:p>
    <w:p w14:paraId="4B508E2F" w14:textId="5595F29D" w:rsidR="00D12D97" w:rsidRPr="007779A7" w:rsidRDefault="00D12D97" w:rsidP="00D12D97">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（3）専門部会</w:t>
      </w:r>
    </w:p>
    <w:p w14:paraId="74894361" w14:textId="549AFCB9" w:rsidR="00FD52FB" w:rsidRPr="007779A7" w:rsidRDefault="00FD52FB" w:rsidP="00D12D97">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2　会議は、原則公開とし、構成員は傍聴できる。ただし、会長が必要と認めた場合には、非公開とすることができる。</w:t>
      </w:r>
    </w:p>
    <w:p w14:paraId="34D31A20" w14:textId="257D826D" w:rsidR="00D12D97" w:rsidRPr="007779A7" w:rsidRDefault="00D12D97" w:rsidP="00D12D97">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（総会）</w:t>
      </w:r>
    </w:p>
    <w:p w14:paraId="5B01561B" w14:textId="1DBF6E24" w:rsidR="00D12D97" w:rsidRPr="007779A7" w:rsidRDefault="00D12D97" w:rsidP="00D12D97">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第1</w:t>
      </w:r>
      <w:r w:rsidR="00726E59" w:rsidRPr="007779A7">
        <w:rPr>
          <w:rFonts w:ascii="UD デジタル 教科書体 NP-B" w:eastAsia="UD デジタル 教科書体 NP-B" w:hint="eastAsia"/>
          <w:sz w:val="22"/>
        </w:rPr>
        <w:t>3</w:t>
      </w:r>
      <w:r w:rsidRPr="007779A7">
        <w:rPr>
          <w:rFonts w:ascii="UD デジタル 教科書体 NP-B" w:eastAsia="UD デジタル 教科書体 NP-B" w:hint="eastAsia"/>
          <w:sz w:val="22"/>
        </w:rPr>
        <w:t xml:space="preserve">条　</w:t>
      </w:r>
      <w:r w:rsidR="00EB6BF2" w:rsidRPr="007779A7">
        <w:rPr>
          <w:rFonts w:ascii="UD デジタル 教科書体 NP-B" w:eastAsia="UD デジタル 教科書体 NP-B" w:hint="eastAsia"/>
          <w:sz w:val="22"/>
        </w:rPr>
        <w:t>総会は協議会の最高議決機関で、毎年1回定期総会を開催する。ただし、会長が必要と認めた場合又は代議員の過半数の請求があった場合は、速やかに臨時総会を開催しなければならない。</w:t>
      </w:r>
    </w:p>
    <w:p w14:paraId="4724127B" w14:textId="2DDDF546" w:rsidR="00EB6BF2" w:rsidRPr="007779A7" w:rsidRDefault="00EB6BF2" w:rsidP="00EB6BF2">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2　総会は委任状を含めた代議員の過半数の出席をもって成立し、議決は出席者の過半数によってこれを決し、可否同数のときは、議長の決するところによる。</w:t>
      </w:r>
    </w:p>
    <w:p w14:paraId="3717514D" w14:textId="59F90A4C" w:rsidR="00FD52FB" w:rsidRPr="007779A7" w:rsidRDefault="00FD52FB" w:rsidP="00EB6BF2">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3　定期総会の開催が困難な状況が発生したときは、書面決議をもって承認することができるものとし、出席者による成立要件及び議決に関する規定については前項の規定を準用する。</w:t>
      </w:r>
    </w:p>
    <w:p w14:paraId="420CD901" w14:textId="5E72D7C3" w:rsidR="00FD52FB" w:rsidRPr="007779A7" w:rsidRDefault="00FD52FB" w:rsidP="00EB6BF2">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4　総会は、次の各号に掲げる事項を審議する。</w:t>
      </w:r>
    </w:p>
    <w:p w14:paraId="76CC48BA" w14:textId="33D73A0B" w:rsidR="00FD52FB" w:rsidRPr="007779A7" w:rsidRDefault="00FD52FB" w:rsidP="00EB6BF2">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（1）事業計画、予算</w:t>
      </w:r>
      <w:r w:rsidR="006A1132" w:rsidRPr="007779A7">
        <w:rPr>
          <w:rFonts w:ascii="UD デジタル 教科書体 NP-B" w:eastAsia="UD デジタル 教科書体 NP-B" w:hint="eastAsia"/>
          <w:sz w:val="22"/>
        </w:rPr>
        <w:t>の</w:t>
      </w:r>
      <w:r w:rsidRPr="007779A7">
        <w:rPr>
          <w:rFonts w:ascii="UD デジタル 教科書体 NP-B" w:eastAsia="UD デジタル 教科書体 NP-B" w:hint="eastAsia"/>
          <w:sz w:val="22"/>
        </w:rPr>
        <w:t>決定に関すること</w:t>
      </w:r>
    </w:p>
    <w:p w14:paraId="56AF7107" w14:textId="7DF5E76E" w:rsidR="00FD52FB" w:rsidRPr="007779A7" w:rsidRDefault="00FD52FB" w:rsidP="00EB6BF2">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lastRenderedPageBreak/>
        <w:t xml:space="preserve">　（2）事業報告、決算の承認に関すること</w:t>
      </w:r>
    </w:p>
    <w:p w14:paraId="5DBC5E2C" w14:textId="3E27EAB6" w:rsidR="00FD52FB" w:rsidRPr="007779A7" w:rsidRDefault="00FD52FB" w:rsidP="00EB6BF2">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（3）役員の承認に関すること</w:t>
      </w:r>
    </w:p>
    <w:p w14:paraId="5ED668EA" w14:textId="4CB76B7D" w:rsidR="00FD52FB" w:rsidRPr="007779A7" w:rsidRDefault="00FD52FB" w:rsidP="00FD52FB">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（4）</w:t>
      </w:r>
      <w:r w:rsidR="00B633EA" w:rsidRPr="007779A7">
        <w:rPr>
          <w:rFonts w:ascii="UD デジタル 教科書体 NP-B" w:eastAsia="UD デジタル 教科書体 NP-B" w:hint="eastAsia"/>
          <w:sz w:val="22"/>
        </w:rPr>
        <w:t>規則</w:t>
      </w:r>
      <w:r w:rsidRPr="007779A7">
        <w:rPr>
          <w:rFonts w:ascii="UD デジタル 教科書体 NP-B" w:eastAsia="UD デジタル 教科書体 NP-B" w:hint="eastAsia"/>
          <w:sz w:val="22"/>
        </w:rPr>
        <w:t>の制定、改正及び廃止に関すること</w:t>
      </w:r>
    </w:p>
    <w:p w14:paraId="736A4C05" w14:textId="1CE0629F" w:rsidR="00FD52FB" w:rsidRPr="007779A7" w:rsidRDefault="00FD52FB" w:rsidP="00FD52FB">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（5）その他協議会の運営に関し必要と認められること</w:t>
      </w:r>
    </w:p>
    <w:p w14:paraId="2DD60FE5" w14:textId="010A91A3" w:rsidR="00FD52FB" w:rsidRPr="007779A7" w:rsidRDefault="00FD52FB" w:rsidP="00FD52FB">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（運営委員会）</w:t>
      </w:r>
    </w:p>
    <w:p w14:paraId="0D81C680" w14:textId="3F2DF7D5" w:rsidR="00FD52FB" w:rsidRPr="007779A7" w:rsidRDefault="00FD52FB" w:rsidP="00FD52FB">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第1</w:t>
      </w:r>
      <w:r w:rsidR="007779A7">
        <w:rPr>
          <w:rFonts w:ascii="UD デジタル 教科書体 NP-B" w:eastAsia="UD デジタル 教科書体 NP-B" w:hint="eastAsia"/>
          <w:sz w:val="22"/>
        </w:rPr>
        <w:t>４</w:t>
      </w:r>
      <w:r w:rsidRPr="007779A7">
        <w:rPr>
          <w:rFonts w:ascii="UD デジタル 教科書体 NP-B" w:eastAsia="UD デジタル 教科書体 NP-B" w:hint="eastAsia"/>
          <w:sz w:val="22"/>
        </w:rPr>
        <w:t>条　運営委員会は、会長が必要と認めたときに開催する。ただし、役員の過半数の請求があった場合は</w:t>
      </w:r>
      <w:r w:rsidR="001F72FA" w:rsidRPr="007779A7">
        <w:rPr>
          <w:rFonts w:ascii="UD デジタル 教科書体 NP-B" w:eastAsia="UD デジタル 教科書体 NP-B" w:hint="eastAsia"/>
          <w:sz w:val="22"/>
        </w:rPr>
        <w:t>、会長が速やかに会議を開催しなければならない。</w:t>
      </w:r>
    </w:p>
    <w:p w14:paraId="1430EAF9" w14:textId="4922FAF2" w:rsidR="001F72FA" w:rsidRPr="007779A7" w:rsidRDefault="001F72FA" w:rsidP="00FD52FB">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2　運営委員会は、第7条に規定する役員をもって構成する。</w:t>
      </w:r>
    </w:p>
    <w:p w14:paraId="5E01FFB6" w14:textId="4B834DA9" w:rsidR="001F72FA" w:rsidRPr="007779A7" w:rsidRDefault="001F72FA" w:rsidP="00FD52FB">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3　運営委員会は、次の各号に掲げる事項を審議する</w:t>
      </w:r>
    </w:p>
    <w:p w14:paraId="07472D21" w14:textId="1893AE59" w:rsidR="001F72FA" w:rsidRPr="007779A7" w:rsidRDefault="001F72FA" w:rsidP="00FD52FB">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（1）事業計画、予算の作成に関すること</w:t>
      </w:r>
    </w:p>
    <w:p w14:paraId="00D90D87" w14:textId="1EF74056" w:rsidR="001F72FA" w:rsidRPr="007779A7" w:rsidRDefault="001F72FA" w:rsidP="00FD52FB">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（2）事業報告、決算の作成に関すること</w:t>
      </w:r>
    </w:p>
    <w:p w14:paraId="17FD4DA3" w14:textId="4A87EB0D" w:rsidR="001F72FA" w:rsidRPr="007779A7" w:rsidRDefault="001F72FA" w:rsidP="00FD52FB">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（3）規則の制定、改正及び廃止に関すること</w:t>
      </w:r>
    </w:p>
    <w:p w14:paraId="0B77CEEA" w14:textId="2B564C3D" w:rsidR="001F72FA" w:rsidRPr="007779A7" w:rsidRDefault="001F72FA" w:rsidP="00FD52FB">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（4）専門部会の報告に関すること</w:t>
      </w:r>
    </w:p>
    <w:p w14:paraId="28B77E94" w14:textId="21981278" w:rsidR="001F72FA" w:rsidRPr="007779A7" w:rsidRDefault="001F72FA" w:rsidP="00FD52FB">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（5）行政等と協議すべき案件に関すること</w:t>
      </w:r>
    </w:p>
    <w:p w14:paraId="0FE8E3AC" w14:textId="62094E1F" w:rsidR="001F72FA" w:rsidRPr="007779A7" w:rsidRDefault="001F72FA" w:rsidP="00FD52FB">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（6）その他協議会の運営に必要と認められること</w:t>
      </w:r>
    </w:p>
    <w:p w14:paraId="1A06F4DF" w14:textId="65848EAA" w:rsidR="001F72FA" w:rsidRPr="007779A7" w:rsidRDefault="001F72FA" w:rsidP="00FD52FB">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（専門部会）</w:t>
      </w:r>
    </w:p>
    <w:p w14:paraId="2961F0CB" w14:textId="6E76C4BF" w:rsidR="001F72FA" w:rsidRPr="007779A7" w:rsidRDefault="001F72FA" w:rsidP="00FD52FB">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第1</w:t>
      </w:r>
      <w:r w:rsidR="007779A7">
        <w:rPr>
          <w:rFonts w:ascii="UD デジタル 教科書体 NP-B" w:eastAsia="UD デジタル 教科書体 NP-B" w:hint="eastAsia"/>
          <w:sz w:val="22"/>
        </w:rPr>
        <w:t>５</w:t>
      </w:r>
      <w:r w:rsidRPr="007779A7">
        <w:rPr>
          <w:rFonts w:ascii="UD デジタル 教科書体 NP-B" w:eastAsia="UD デジタル 教科書体 NP-B" w:hint="eastAsia"/>
          <w:sz w:val="22"/>
        </w:rPr>
        <w:t>条　専門部会は、総会で決定された方針に基づき事業を実施するものとし、次の専門部会を置く。</w:t>
      </w:r>
    </w:p>
    <w:p w14:paraId="1465757A" w14:textId="454A7CB1" w:rsidR="001F72FA" w:rsidRPr="007779A7" w:rsidRDefault="001F72FA" w:rsidP="001F72FA">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（1）○○部会</w:t>
      </w:r>
    </w:p>
    <w:p w14:paraId="3E4047EF" w14:textId="2A9D8407" w:rsidR="001F72FA" w:rsidRPr="007779A7" w:rsidRDefault="001F72FA" w:rsidP="001F72FA">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（2）○○部会</w:t>
      </w:r>
    </w:p>
    <w:p w14:paraId="77DEB9C9" w14:textId="656C6519" w:rsidR="001F72FA" w:rsidRPr="007779A7" w:rsidRDefault="001F72FA" w:rsidP="001F72FA">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（3）○○部会</w:t>
      </w:r>
    </w:p>
    <w:p w14:paraId="0A6F6739" w14:textId="4BD88459" w:rsidR="001F72FA" w:rsidRPr="007779A7" w:rsidRDefault="001F72FA" w:rsidP="001F72FA">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（4）○○部会</w:t>
      </w:r>
    </w:p>
    <w:p w14:paraId="4C5A18EE" w14:textId="65E5F582" w:rsidR="001F72FA" w:rsidRPr="007779A7" w:rsidRDefault="001F72FA" w:rsidP="001F72FA">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2　専門部会には、部会長、副部会長及び部員で構成するものとする。</w:t>
      </w:r>
    </w:p>
    <w:p w14:paraId="42085DB5" w14:textId="6A6C9A25" w:rsidR="001F72FA" w:rsidRPr="007779A7" w:rsidRDefault="001F72FA" w:rsidP="001F72FA">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3　専門部会は、必要に応じて部会長が招集し、事業の実施のほか、事業計画及び予算、実績報告及び決算等について協議を行う。</w:t>
      </w:r>
    </w:p>
    <w:p w14:paraId="63625EB3" w14:textId="48BD6930" w:rsidR="00E20048" w:rsidRPr="007779A7" w:rsidRDefault="00E20048" w:rsidP="001F72FA">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（事務局）</w:t>
      </w:r>
    </w:p>
    <w:p w14:paraId="2579208B" w14:textId="7645BBED" w:rsidR="00E20048" w:rsidRPr="007779A7" w:rsidRDefault="00E20048" w:rsidP="001F72FA">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第1</w:t>
      </w:r>
      <w:r w:rsidR="007779A7">
        <w:rPr>
          <w:rFonts w:ascii="UD デジタル 教科書体 NP-B" w:eastAsia="UD デジタル 教科書体 NP-B" w:hint="eastAsia"/>
          <w:sz w:val="22"/>
        </w:rPr>
        <w:t>６</w:t>
      </w:r>
      <w:r w:rsidRPr="007779A7">
        <w:rPr>
          <w:rFonts w:ascii="UD デジタル 教科書体 NP-B" w:eastAsia="UD デジタル 教科書体 NP-B" w:hint="eastAsia"/>
          <w:sz w:val="22"/>
        </w:rPr>
        <w:t>条　協議会の円滑な運営を行うため、事務局を置く。</w:t>
      </w:r>
    </w:p>
    <w:p w14:paraId="559D708D" w14:textId="7922EC59" w:rsidR="00E20048" w:rsidRPr="007779A7" w:rsidRDefault="00E20048" w:rsidP="001F72FA">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2　事務局は、事務局長1名と事務局員で構成する。</w:t>
      </w:r>
    </w:p>
    <w:p w14:paraId="4BD20EDD" w14:textId="65A24C86" w:rsidR="00E20048" w:rsidRPr="007779A7" w:rsidRDefault="00E20048" w:rsidP="001F72FA">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3　事務局長は、会長が指名し、総会の承認を得て決定する。</w:t>
      </w:r>
    </w:p>
    <w:p w14:paraId="1E5EADE3" w14:textId="5D4E64B0" w:rsidR="00E20048" w:rsidRPr="007779A7" w:rsidRDefault="00E20048" w:rsidP="001F72FA">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4　事務局員は、会長が任命する。</w:t>
      </w:r>
    </w:p>
    <w:p w14:paraId="2379A53B" w14:textId="1968FE93" w:rsidR="00E20048" w:rsidRPr="007779A7" w:rsidRDefault="00E20048" w:rsidP="001F72FA">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5　事務局の職務は次の各号に掲げる事項とする。</w:t>
      </w:r>
    </w:p>
    <w:p w14:paraId="6BFB17E1" w14:textId="5610BC23" w:rsidR="00E20048" w:rsidRPr="007779A7" w:rsidRDefault="00E20048" w:rsidP="001F72FA">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（1）協議会の運営に関すること</w:t>
      </w:r>
    </w:p>
    <w:p w14:paraId="5B0E62E7" w14:textId="2AAEA28F" w:rsidR="00E20048" w:rsidRPr="007779A7" w:rsidRDefault="00E20048" w:rsidP="001F72FA">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（2）構成員及び行政機関、関係機関等との連絡調整に関すること</w:t>
      </w:r>
    </w:p>
    <w:p w14:paraId="089F2457" w14:textId="429ED656" w:rsidR="00E20048" w:rsidRPr="007779A7" w:rsidRDefault="00E20048" w:rsidP="001F72FA">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（3）その他会長が必要と認めること</w:t>
      </w:r>
    </w:p>
    <w:p w14:paraId="629166D9" w14:textId="2459CD49" w:rsidR="006B54E5" w:rsidRPr="007779A7" w:rsidRDefault="006B54E5" w:rsidP="001F72FA">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（会計）</w:t>
      </w:r>
    </w:p>
    <w:p w14:paraId="4A51C062" w14:textId="1D094A38" w:rsidR="000036F5" w:rsidRPr="007779A7" w:rsidRDefault="006B54E5" w:rsidP="000036F5">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第1</w:t>
      </w:r>
      <w:r w:rsidR="007779A7">
        <w:rPr>
          <w:rFonts w:ascii="UD デジタル 教科書体 NP-B" w:eastAsia="UD デジタル 教科書体 NP-B" w:hint="eastAsia"/>
          <w:sz w:val="22"/>
        </w:rPr>
        <w:t>７</w:t>
      </w:r>
      <w:r w:rsidRPr="007779A7">
        <w:rPr>
          <w:rFonts w:ascii="UD デジタル 教科書体 NP-B" w:eastAsia="UD デジタル 教科書体 NP-B" w:hint="eastAsia"/>
          <w:sz w:val="22"/>
        </w:rPr>
        <w:t>条　協議会の運営等に係る</w:t>
      </w:r>
      <w:r w:rsidR="000036F5" w:rsidRPr="007779A7">
        <w:rPr>
          <w:rFonts w:ascii="UD デジタル 教科書体 NP-B" w:eastAsia="UD デジタル 教科書体 NP-B" w:hint="eastAsia"/>
          <w:sz w:val="22"/>
        </w:rPr>
        <w:t>経費は、交付金、補助金、協賛金、寄附金及びその他収入をもって充てる。</w:t>
      </w:r>
    </w:p>
    <w:p w14:paraId="41E399B4" w14:textId="4974D4A0" w:rsidR="000036F5" w:rsidRPr="007779A7" w:rsidRDefault="000036F5" w:rsidP="000036F5">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lastRenderedPageBreak/>
        <w:t>2　協議会の会計年度は、毎年4月1日から翌年3月31日までとする。</w:t>
      </w:r>
    </w:p>
    <w:p w14:paraId="220DCDA0" w14:textId="69E17BC1" w:rsidR="000036F5" w:rsidRPr="007779A7" w:rsidRDefault="000036F5" w:rsidP="000036F5">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3　協議会の事業計画及び予算は、運営委員会の審議を経て、総会の承認を得て決定する。</w:t>
      </w:r>
    </w:p>
    <w:p w14:paraId="0A559540" w14:textId="5CEC95DF" w:rsidR="000036F5" w:rsidRPr="007779A7" w:rsidRDefault="000036F5" w:rsidP="000036F5">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（監査）</w:t>
      </w:r>
    </w:p>
    <w:p w14:paraId="7B3E6121" w14:textId="4042403E" w:rsidR="000036F5" w:rsidRPr="007779A7" w:rsidRDefault="000036F5" w:rsidP="000036F5">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第1</w:t>
      </w:r>
      <w:r w:rsidR="007779A7">
        <w:rPr>
          <w:rFonts w:ascii="UD デジタル 教科書体 NP-B" w:eastAsia="UD デジタル 教科書体 NP-B" w:hint="eastAsia"/>
          <w:sz w:val="22"/>
        </w:rPr>
        <w:t>８</w:t>
      </w:r>
      <w:r w:rsidRPr="007779A7">
        <w:rPr>
          <w:rFonts w:ascii="UD デジタル 教科書体 NP-B" w:eastAsia="UD デジタル 教科書体 NP-B" w:hint="eastAsia"/>
          <w:sz w:val="22"/>
        </w:rPr>
        <w:t>条　監事は会計年度終了後に会計監査を行い、総会に報告する。</w:t>
      </w:r>
    </w:p>
    <w:p w14:paraId="577906F6" w14:textId="400536EE" w:rsidR="000036F5" w:rsidRPr="007779A7" w:rsidRDefault="000036F5" w:rsidP="000036F5">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（会計帳簿の整備）</w:t>
      </w:r>
    </w:p>
    <w:p w14:paraId="23192154" w14:textId="1FCE299F" w:rsidR="000036F5" w:rsidRPr="007779A7" w:rsidRDefault="000036F5" w:rsidP="000036F5">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第1</w:t>
      </w:r>
      <w:r w:rsidR="007779A7">
        <w:rPr>
          <w:rFonts w:ascii="UD デジタル 教科書体 NP-B" w:eastAsia="UD デジタル 教科書体 NP-B" w:hint="eastAsia"/>
          <w:sz w:val="22"/>
        </w:rPr>
        <w:t>９</w:t>
      </w:r>
      <w:r w:rsidRPr="007779A7">
        <w:rPr>
          <w:rFonts w:ascii="UD デジタル 教科書体 NP-B" w:eastAsia="UD デジタル 教科書体 NP-B" w:hint="eastAsia"/>
          <w:sz w:val="22"/>
        </w:rPr>
        <w:t>条　協議会は</w:t>
      </w:r>
      <w:r w:rsidR="00CA104B" w:rsidRPr="007779A7">
        <w:rPr>
          <w:rFonts w:ascii="UD デジタル 教科書体 NP-B" w:eastAsia="UD デジタル 教科書体 NP-B" w:hint="eastAsia"/>
          <w:sz w:val="22"/>
        </w:rPr>
        <w:t>、事業実施に係る書類、収入及び支出に関する証拠書類並びに帳簿等活動に関する書類を整備する。</w:t>
      </w:r>
    </w:p>
    <w:p w14:paraId="53BC6901" w14:textId="4829D74D" w:rsidR="00CA104B" w:rsidRPr="007779A7" w:rsidRDefault="00CA104B" w:rsidP="000036F5">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（情報公開）</w:t>
      </w:r>
    </w:p>
    <w:p w14:paraId="083582DD" w14:textId="48B2E133" w:rsidR="00CA104B" w:rsidRPr="007779A7" w:rsidRDefault="00CA104B" w:rsidP="000036F5">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第</w:t>
      </w:r>
      <w:r w:rsidR="007779A7">
        <w:rPr>
          <w:rFonts w:ascii="UD デジタル 教科書体 NP-B" w:eastAsia="UD デジタル 教科書体 NP-B" w:hint="eastAsia"/>
          <w:sz w:val="22"/>
        </w:rPr>
        <w:t>２０</w:t>
      </w:r>
      <w:r w:rsidRPr="007779A7">
        <w:rPr>
          <w:rFonts w:ascii="UD デジタル 教科書体 NP-B" w:eastAsia="UD デジタル 教科書体 NP-B" w:hint="eastAsia"/>
          <w:sz w:val="22"/>
        </w:rPr>
        <w:t>条　会長は、協議会の適正かつ公正な運営に資するため積極的な情報公開に努めなければならない。</w:t>
      </w:r>
    </w:p>
    <w:p w14:paraId="0C8A8DDA" w14:textId="08CA1D5C" w:rsidR="00CA104B" w:rsidRPr="007779A7" w:rsidRDefault="00CA104B" w:rsidP="000036F5">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2　第5条に定める構成員による文書及び会計帳簿の閲覧の請求があったときには、正当な理由がない限り、これを認めなければならない。</w:t>
      </w:r>
    </w:p>
    <w:p w14:paraId="4CD50586" w14:textId="46B3895E" w:rsidR="00CA104B" w:rsidRPr="007779A7" w:rsidRDefault="00CA104B" w:rsidP="000036F5">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（個人情報の取扱い）</w:t>
      </w:r>
    </w:p>
    <w:p w14:paraId="16008AC4" w14:textId="4085948F" w:rsidR="00CA104B" w:rsidRPr="007779A7" w:rsidRDefault="00CA104B" w:rsidP="000036F5">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第</w:t>
      </w:r>
      <w:r w:rsidR="007779A7">
        <w:rPr>
          <w:rFonts w:ascii="UD デジタル 教科書体 NP-B" w:eastAsia="UD デジタル 教科書体 NP-B" w:hint="eastAsia"/>
          <w:sz w:val="22"/>
        </w:rPr>
        <w:t>２１</w:t>
      </w:r>
      <w:r w:rsidRPr="007779A7">
        <w:rPr>
          <w:rFonts w:ascii="UD デジタル 教科書体 NP-B" w:eastAsia="UD デジタル 教科書体 NP-B" w:hint="eastAsia"/>
          <w:sz w:val="22"/>
        </w:rPr>
        <w:t>条　協議会が各種事業を執行するために集めた個人情報の取得、利用、提供及び管理については、適正に運用するものとする。</w:t>
      </w:r>
    </w:p>
    <w:p w14:paraId="7F66DB69" w14:textId="15FADB29" w:rsidR="00CA104B" w:rsidRPr="007779A7" w:rsidRDefault="00CA104B" w:rsidP="000036F5">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w:t>
      </w:r>
      <w:r w:rsidR="00B633EA" w:rsidRPr="007779A7">
        <w:rPr>
          <w:rFonts w:ascii="UD デジタル 教科書体 NP-B" w:eastAsia="UD デジタル 教科書体 NP-B" w:hint="eastAsia"/>
          <w:sz w:val="22"/>
        </w:rPr>
        <w:t>規則</w:t>
      </w:r>
      <w:r w:rsidRPr="007779A7">
        <w:rPr>
          <w:rFonts w:ascii="UD デジタル 教科書体 NP-B" w:eastAsia="UD デジタル 教科書体 NP-B" w:hint="eastAsia"/>
          <w:sz w:val="22"/>
        </w:rPr>
        <w:t>の改正）</w:t>
      </w:r>
    </w:p>
    <w:p w14:paraId="2E0DD881" w14:textId="71FACB56" w:rsidR="00CA104B" w:rsidRPr="007779A7" w:rsidRDefault="00CA104B" w:rsidP="000036F5">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第2</w:t>
      </w:r>
      <w:r w:rsidR="007779A7">
        <w:rPr>
          <w:rFonts w:ascii="UD デジタル 教科書体 NP-B" w:eastAsia="UD デジタル 教科書体 NP-B" w:hint="eastAsia"/>
          <w:sz w:val="22"/>
        </w:rPr>
        <w:t>２</w:t>
      </w:r>
      <w:r w:rsidRPr="007779A7">
        <w:rPr>
          <w:rFonts w:ascii="UD デジタル 教科書体 NP-B" w:eastAsia="UD デジタル 教科書体 NP-B" w:hint="eastAsia"/>
          <w:sz w:val="22"/>
        </w:rPr>
        <w:t>条　この</w:t>
      </w:r>
      <w:r w:rsidR="00B633EA" w:rsidRPr="007779A7">
        <w:rPr>
          <w:rFonts w:ascii="UD デジタル 教科書体 NP-B" w:eastAsia="UD デジタル 教科書体 NP-B" w:hint="eastAsia"/>
          <w:sz w:val="22"/>
        </w:rPr>
        <w:t>規則</w:t>
      </w:r>
      <w:r w:rsidRPr="007779A7">
        <w:rPr>
          <w:rFonts w:ascii="UD デジタル 教科書体 NP-B" w:eastAsia="UD デジタル 教科書体 NP-B" w:hint="eastAsia"/>
          <w:sz w:val="22"/>
        </w:rPr>
        <w:t>は、総会において委任状を含め、出席した代議員の3分の2以上の議決を得なければ変更することができないものとする。</w:t>
      </w:r>
    </w:p>
    <w:p w14:paraId="7B08B26A" w14:textId="09F785FF" w:rsidR="00CA104B" w:rsidRPr="007779A7" w:rsidRDefault="00CA104B" w:rsidP="000036F5">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（雑則）</w:t>
      </w:r>
    </w:p>
    <w:p w14:paraId="77DC30C5" w14:textId="742EA751" w:rsidR="00CA104B" w:rsidRPr="007779A7" w:rsidRDefault="00CA104B" w:rsidP="000036F5">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第2</w:t>
      </w:r>
      <w:r w:rsidR="007779A7">
        <w:rPr>
          <w:rFonts w:ascii="UD デジタル 教科書体 NP-B" w:eastAsia="UD デジタル 教科書体 NP-B" w:hint="eastAsia"/>
          <w:sz w:val="22"/>
        </w:rPr>
        <w:t>３</w:t>
      </w:r>
      <w:r w:rsidRPr="007779A7">
        <w:rPr>
          <w:rFonts w:ascii="UD デジタル 教科書体 NP-B" w:eastAsia="UD デジタル 教科書体 NP-B" w:hint="eastAsia"/>
          <w:sz w:val="22"/>
        </w:rPr>
        <w:t>条　この</w:t>
      </w:r>
      <w:r w:rsidR="00B633EA" w:rsidRPr="007779A7">
        <w:rPr>
          <w:rFonts w:ascii="UD デジタル 教科書体 NP-B" w:eastAsia="UD デジタル 教科書体 NP-B" w:hint="eastAsia"/>
          <w:sz w:val="22"/>
        </w:rPr>
        <w:t>規則</w:t>
      </w:r>
      <w:r w:rsidRPr="007779A7">
        <w:rPr>
          <w:rFonts w:ascii="UD デジタル 教科書体 NP-B" w:eastAsia="UD デジタル 教科書体 NP-B" w:hint="eastAsia"/>
          <w:sz w:val="22"/>
        </w:rPr>
        <w:t>に定めるもののほか、協議会の運営に関し必要な事項は、会長が運営委員会に諮り、別に定める。</w:t>
      </w:r>
    </w:p>
    <w:p w14:paraId="44308BCB" w14:textId="75D296D4" w:rsidR="00CA104B" w:rsidRPr="007779A7" w:rsidRDefault="00CA104B" w:rsidP="000036F5">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附則</w:t>
      </w:r>
    </w:p>
    <w:p w14:paraId="2AF13DE6" w14:textId="17ADC80E" w:rsidR="00CA104B" w:rsidRPr="007779A7" w:rsidRDefault="00CA104B" w:rsidP="00DE312E">
      <w:pPr>
        <w:ind w:leftChars="100" w:left="430" w:hangingChars="100" w:hanging="220"/>
        <w:rPr>
          <w:rFonts w:ascii="UD デジタル 教科書体 NP-B" w:eastAsia="UD デジタル 教科書体 NP-B"/>
          <w:sz w:val="22"/>
        </w:rPr>
      </w:pPr>
      <w:r w:rsidRPr="007779A7">
        <w:rPr>
          <w:rFonts w:ascii="UD デジタル 教科書体 NP-B" w:eastAsia="UD デジタル 教科書体 NP-B" w:hint="eastAsia"/>
          <w:sz w:val="22"/>
        </w:rPr>
        <w:t xml:space="preserve">　この</w:t>
      </w:r>
      <w:r w:rsidR="00B633EA" w:rsidRPr="007779A7">
        <w:rPr>
          <w:rFonts w:ascii="UD デジタル 教科書体 NP-B" w:eastAsia="UD デジタル 教科書体 NP-B" w:hint="eastAsia"/>
          <w:sz w:val="22"/>
        </w:rPr>
        <w:t>規則</w:t>
      </w:r>
      <w:r w:rsidRPr="007779A7">
        <w:rPr>
          <w:rFonts w:ascii="UD デジタル 教科書体 NP-B" w:eastAsia="UD デジタル 教科書体 NP-B" w:hint="eastAsia"/>
          <w:sz w:val="22"/>
        </w:rPr>
        <w:t>は、令和●●年●●月●●日から施行する。</w:t>
      </w:r>
    </w:p>
    <w:p w14:paraId="2354C340" w14:textId="05D3289F" w:rsidR="00CA104B" w:rsidRPr="007779A7" w:rsidRDefault="00CA104B" w:rsidP="000036F5">
      <w:pPr>
        <w:ind w:left="440" w:hangingChars="200" w:hanging="440"/>
        <w:rPr>
          <w:rFonts w:ascii="UD デジタル 教科書体 NP-B" w:eastAsia="UD デジタル 教科書体 NP-B"/>
          <w:sz w:val="22"/>
        </w:rPr>
      </w:pPr>
    </w:p>
    <w:p w14:paraId="10CA2259" w14:textId="22F77851" w:rsidR="00CA104B" w:rsidRPr="007779A7" w:rsidRDefault="00CA104B" w:rsidP="000036F5">
      <w:pPr>
        <w:ind w:left="440" w:hangingChars="200" w:hanging="440"/>
        <w:rPr>
          <w:rFonts w:ascii="UD デジタル 教科書体 NP-B" w:eastAsia="UD デジタル 教科書体 NP-B"/>
          <w:sz w:val="22"/>
        </w:rPr>
      </w:pPr>
      <w:r w:rsidRPr="007779A7">
        <w:rPr>
          <w:rFonts w:ascii="UD デジタル 教科書体 NP-B" w:eastAsia="UD デジタル 教科書体 NP-B" w:hint="eastAsia"/>
          <w:sz w:val="22"/>
        </w:rPr>
        <w:t>別表（第11条関係）</w:t>
      </w:r>
    </w:p>
    <w:tbl>
      <w:tblPr>
        <w:tblStyle w:val="a3"/>
        <w:tblW w:w="0" w:type="auto"/>
        <w:tblInd w:w="420" w:type="dxa"/>
        <w:tblLook w:val="04A0" w:firstRow="1" w:lastRow="0" w:firstColumn="1" w:lastColumn="0" w:noHBand="0" w:noVBand="1"/>
      </w:tblPr>
      <w:tblGrid>
        <w:gridCol w:w="2691"/>
        <w:gridCol w:w="2691"/>
        <w:gridCol w:w="2692"/>
      </w:tblGrid>
      <w:tr w:rsidR="00CA104B" w:rsidRPr="007779A7" w14:paraId="0C588796" w14:textId="77777777" w:rsidTr="0044341B">
        <w:tc>
          <w:tcPr>
            <w:tcW w:w="8074" w:type="dxa"/>
            <w:gridSpan w:val="3"/>
          </w:tcPr>
          <w:p w14:paraId="224D58E8" w14:textId="14151E22" w:rsidR="00CA104B" w:rsidRPr="007779A7" w:rsidRDefault="00CA104B" w:rsidP="00CA104B">
            <w:pPr>
              <w:jc w:val="center"/>
              <w:rPr>
                <w:rFonts w:ascii="UD デジタル 教科書体 NP-B" w:eastAsia="UD デジタル 教科書体 NP-B"/>
                <w:sz w:val="22"/>
              </w:rPr>
            </w:pPr>
            <w:r w:rsidRPr="007779A7">
              <w:rPr>
                <w:rFonts w:ascii="UD デジタル 教科書体 NP-B" w:eastAsia="UD デジタル 教科書体 NP-B" w:hint="eastAsia"/>
                <w:sz w:val="22"/>
              </w:rPr>
              <w:t>構成団体</w:t>
            </w:r>
          </w:p>
        </w:tc>
      </w:tr>
      <w:tr w:rsidR="00CA104B" w:rsidRPr="007779A7" w14:paraId="0E8A2193" w14:textId="77777777" w:rsidTr="00CA104B">
        <w:tc>
          <w:tcPr>
            <w:tcW w:w="2691" w:type="dxa"/>
          </w:tcPr>
          <w:p w14:paraId="3B564E06" w14:textId="781FAD7B" w:rsidR="00CA104B" w:rsidRPr="007779A7" w:rsidRDefault="00CA104B" w:rsidP="000036F5">
            <w:pPr>
              <w:rPr>
                <w:rFonts w:ascii="UD デジタル 教科書体 NP-B" w:eastAsia="UD デジタル 教科書体 NP-B"/>
                <w:sz w:val="22"/>
              </w:rPr>
            </w:pPr>
            <w:r w:rsidRPr="007779A7">
              <w:rPr>
                <w:rFonts w:ascii="UD デジタル 教科書体 NP-B" w:eastAsia="UD デジタル 教科書体 NP-B" w:hint="eastAsia"/>
                <w:sz w:val="22"/>
              </w:rPr>
              <w:t>○○区</w:t>
            </w:r>
          </w:p>
        </w:tc>
        <w:tc>
          <w:tcPr>
            <w:tcW w:w="2691" w:type="dxa"/>
          </w:tcPr>
          <w:p w14:paraId="78FC0F6C" w14:textId="1CE9D642" w:rsidR="00CA104B" w:rsidRPr="007779A7" w:rsidRDefault="00CA104B" w:rsidP="000036F5">
            <w:pPr>
              <w:rPr>
                <w:rFonts w:ascii="UD デジタル 教科書体 NP-B" w:eastAsia="UD デジタル 教科書体 NP-B"/>
                <w:sz w:val="22"/>
              </w:rPr>
            </w:pPr>
            <w:r w:rsidRPr="007779A7">
              <w:rPr>
                <w:rFonts w:ascii="UD デジタル 教科書体 NP-B" w:eastAsia="UD デジタル 教科書体 NP-B" w:hint="eastAsia"/>
                <w:sz w:val="22"/>
              </w:rPr>
              <w:t>△△区</w:t>
            </w:r>
          </w:p>
        </w:tc>
        <w:tc>
          <w:tcPr>
            <w:tcW w:w="2692" w:type="dxa"/>
          </w:tcPr>
          <w:p w14:paraId="78E89ADE" w14:textId="1C00E02F" w:rsidR="00CA104B" w:rsidRPr="007779A7" w:rsidRDefault="00CA104B" w:rsidP="000036F5">
            <w:pPr>
              <w:rPr>
                <w:rFonts w:ascii="UD デジタル 教科書体 NP-B" w:eastAsia="UD デジタル 教科書体 NP-B"/>
                <w:sz w:val="22"/>
              </w:rPr>
            </w:pPr>
            <w:r w:rsidRPr="007779A7">
              <w:rPr>
                <w:rFonts w:ascii="UD デジタル 教科書体 NP-B" w:eastAsia="UD デジタル 教科書体 NP-B" w:hint="eastAsia"/>
                <w:sz w:val="22"/>
              </w:rPr>
              <w:t>□□区</w:t>
            </w:r>
          </w:p>
        </w:tc>
      </w:tr>
      <w:tr w:rsidR="00CA104B" w:rsidRPr="007779A7" w14:paraId="7C5A3014" w14:textId="77777777" w:rsidTr="00CA104B">
        <w:tc>
          <w:tcPr>
            <w:tcW w:w="2691" w:type="dxa"/>
          </w:tcPr>
          <w:p w14:paraId="6436BFAB" w14:textId="39785D69" w:rsidR="00CA104B" w:rsidRPr="007779A7" w:rsidRDefault="00CA104B" w:rsidP="00CA104B">
            <w:pPr>
              <w:rPr>
                <w:rFonts w:ascii="UD デジタル 教科書体 NP-B" w:eastAsia="UD デジタル 教科書体 NP-B"/>
                <w:sz w:val="22"/>
              </w:rPr>
            </w:pPr>
            <w:r w:rsidRPr="007779A7">
              <w:rPr>
                <w:rFonts w:ascii="UD デジタル 教科書体 NP-B" w:eastAsia="UD デジタル 教科書体 NP-B" w:hint="eastAsia"/>
                <w:sz w:val="22"/>
              </w:rPr>
              <w:t>民生児童委員</w:t>
            </w:r>
          </w:p>
        </w:tc>
        <w:tc>
          <w:tcPr>
            <w:tcW w:w="2691" w:type="dxa"/>
          </w:tcPr>
          <w:p w14:paraId="2363F6F6" w14:textId="59A44D39" w:rsidR="00CA104B" w:rsidRPr="007779A7" w:rsidRDefault="00CA104B" w:rsidP="00CA104B">
            <w:pPr>
              <w:rPr>
                <w:rFonts w:ascii="UD デジタル 教科書体 NP-B" w:eastAsia="UD デジタル 教科書体 NP-B"/>
                <w:sz w:val="22"/>
              </w:rPr>
            </w:pPr>
            <w:r w:rsidRPr="007779A7">
              <w:rPr>
                <w:rFonts w:ascii="UD デジタル 教科書体 NP-B" w:eastAsia="UD デジタル 教科書体 NP-B" w:hint="eastAsia"/>
                <w:sz w:val="22"/>
              </w:rPr>
              <w:t>防犯委員</w:t>
            </w:r>
          </w:p>
        </w:tc>
        <w:tc>
          <w:tcPr>
            <w:tcW w:w="2692" w:type="dxa"/>
          </w:tcPr>
          <w:p w14:paraId="4D060E2A" w14:textId="0F3379DF" w:rsidR="00CA104B" w:rsidRPr="007779A7" w:rsidRDefault="00CA104B" w:rsidP="00CA104B">
            <w:pPr>
              <w:rPr>
                <w:rFonts w:ascii="UD デジタル 教科書体 NP-B" w:eastAsia="UD デジタル 教科書体 NP-B"/>
                <w:sz w:val="22"/>
              </w:rPr>
            </w:pPr>
            <w:r w:rsidRPr="007779A7">
              <w:rPr>
                <w:rFonts w:ascii="UD デジタル 教科書体 NP-B" w:eastAsia="UD デジタル 教科書体 NP-B" w:hint="eastAsia"/>
                <w:sz w:val="22"/>
              </w:rPr>
              <w:t>消防分団</w:t>
            </w:r>
          </w:p>
        </w:tc>
      </w:tr>
      <w:tr w:rsidR="00CA104B" w:rsidRPr="007779A7" w14:paraId="5B505BC1" w14:textId="77777777" w:rsidTr="00CA104B">
        <w:tc>
          <w:tcPr>
            <w:tcW w:w="2691" w:type="dxa"/>
          </w:tcPr>
          <w:p w14:paraId="2AF372C4" w14:textId="44D724A5" w:rsidR="00CA104B" w:rsidRPr="007779A7" w:rsidRDefault="00CA104B" w:rsidP="00CA104B">
            <w:pPr>
              <w:rPr>
                <w:rFonts w:ascii="UD デジタル 教科書体 NP-B" w:eastAsia="UD デジタル 教科書体 NP-B"/>
                <w:sz w:val="22"/>
              </w:rPr>
            </w:pPr>
            <w:r w:rsidRPr="007779A7">
              <w:rPr>
                <w:rFonts w:ascii="UD デジタル 教科書体 NP-B" w:eastAsia="UD デジタル 教科書体 NP-B" w:hint="eastAsia"/>
                <w:sz w:val="22"/>
              </w:rPr>
              <w:t>スポーツ協会</w:t>
            </w:r>
          </w:p>
        </w:tc>
        <w:tc>
          <w:tcPr>
            <w:tcW w:w="2691" w:type="dxa"/>
          </w:tcPr>
          <w:p w14:paraId="58869AA6" w14:textId="0CA5B678" w:rsidR="00CA104B" w:rsidRPr="007779A7" w:rsidRDefault="00CA104B" w:rsidP="00CA104B">
            <w:pPr>
              <w:rPr>
                <w:rFonts w:ascii="UD デジタル 教科書体 NP-B" w:eastAsia="UD デジタル 教科書体 NP-B"/>
                <w:sz w:val="22"/>
              </w:rPr>
            </w:pPr>
            <w:r w:rsidRPr="007779A7">
              <w:rPr>
                <w:rFonts w:ascii="UD デジタル 教科書体 NP-B" w:eastAsia="UD デジタル 教科書体 NP-B" w:hint="eastAsia"/>
                <w:sz w:val="22"/>
              </w:rPr>
              <w:t>小学校PTA</w:t>
            </w:r>
          </w:p>
        </w:tc>
        <w:tc>
          <w:tcPr>
            <w:tcW w:w="2692" w:type="dxa"/>
          </w:tcPr>
          <w:p w14:paraId="3EE7BD27" w14:textId="4C55DBFB" w:rsidR="00CA104B" w:rsidRPr="007779A7" w:rsidRDefault="00CA104B" w:rsidP="00CA104B">
            <w:pPr>
              <w:rPr>
                <w:rFonts w:ascii="UD デジタル 教科書体 NP-B" w:eastAsia="UD デジタル 教科書体 NP-B"/>
                <w:sz w:val="22"/>
              </w:rPr>
            </w:pPr>
            <w:r w:rsidRPr="007779A7">
              <w:rPr>
                <w:rFonts w:ascii="UD デジタル 教科書体 NP-B" w:eastAsia="UD デジタル 教科書体 NP-B" w:hint="eastAsia"/>
                <w:sz w:val="22"/>
              </w:rPr>
              <w:t>○○サロン</w:t>
            </w:r>
          </w:p>
        </w:tc>
      </w:tr>
      <w:tr w:rsidR="00CA104B" w:rsidRPr="007779A7" w14:paraId="5514D305" w14:textId="77777777" w:rsidTr="00CA104B">
        <w:tc>
          <w:tcPr>
            <w:tcW w:w="2691" w:type="dxa"/>
          </w:tcPr>
          <w:p w14:paraId="34DCEC1B" w14:textId="14E5037A" w:rsidR="00CA104B" w:rsidRPr="007779A7" w:rsidRDefault="00CA104B" w:rsidP="00CA104B">
            <w:pPr>
              <w:rPr>
                <w:rFonts w:ascii="UD デジタル 教科書体 NP-B" w:eastAsia="UD デジタル 教科書体 NP-B"/>
                <w:sz w:val="22"/>
              </w:rPr>
            </w:pPr>
            <w:r w:rsidRPr="007779A7">
              <w:rPr>
                <w:rFonts w:ascii="UD デジタル 教科書体 NP-B" w:eastAsia="UD デジタル 教科書体 NP-B" w:hint="eastAsia"/>
                <w:sz w:val="22"/>
              </w:rPr>
              <w:t>青年団</w:t>
            </w:r>
          </w:p>
        </w:tc>
        <w:tc>
          <w:tcPr>
            <w:tcW w:w="2691" w:type="dxa"/>
          </w:tcPr>
          <w:p w14:paraId="1A5A9E5A" w14:textId="77777777" w:rsidR="00CA104B" w:rsidRPr="007779A7" w:rsidRDefault="00CA104B" w:rsidP="00CA104B">
            <w:pPr>
              <w:rPr>
                <w:rFonts w:ascii="UD デジタル 教科書体 NP-B" w:eastAsia="UD デジタル 教科書体 NP-B"/>
                <w:sz w:val="22"/>
              </w:rPr>
            </w:pPr>
          </w:p>
        </w:tc>
        <w:tc>
          <w:tcPr>
            <w:tcW w:w="2692" w:type="dxa"/>
          </w:tcPr>
          <w:p w14:paraId="2179B4AB" w14:textId="77777777" w:rsidR="00CA104B" w:rsidRPr="007779A7" w:rsidRDefault="00CA104B" w:rsidP="00CA104B">
            <w:pPr>
              <w:rPr>
                <w:rFonts w:ascii="UD デジタル 教科書体 NP-B" w:eastAsia="UD デジタル 教科書体 NP-B"/>
                <w:sz w:val="22"/>
              </w:rPr>
            </w:pPr>
          </w:p>
        </w:tc>
      </w:tr>
    </w:tbl>
    <w:p w14:paraId="0ACF9040" w14:textId="77777777" w:rsidR="00CA104B" w:rsidRDefault="00CA104B" w:rsidP="000036F5">
      <w:pPr>
        <w:ind w:left="420" w:hangingChars="200" w:hanging="420"/>
      </w:pPr>
    </w:p>
    <w:p w14:paraId="6B324132" w14:textId="77777777" w:rsidR="00626C2F" w:rsidRDefault="00626C2F" w:rsidP="000036F5">
      <w:pPr>
        <w:ind w:left="420" w:hangingChars="200" w:hanging="420"/>
      </w:pPr>
    </w:p>
    <w:p w14:paraId="54C96F9D" w14:textId="77777777" w:rsidR="00626C2F" w:rsidRDefault="00626C2F" w:rsidP="000036F5">
      <w:pPr>
        <w:ind w:left="420" w:hangingChars="200" w:hanging="420"/>
      </w:pPr>
    </w:p>
    <w:p w14:paraId="7A838A3B" w14:textId="77777777" w:rsidR="00626C2F" w:rsidRDefault="00626C2F" w:rsidP="000036F5">
      <w:pPr>
        <w:ind w:left="420" w:hangingChars="200" w:hanging="420"/>
      </w:pPr>
    </w:p>
    <w:p w14:paraId="71A3D0EE" w14:textId="77777777" w:rsidR="00626C2F" w:rsidRDefault="00626C2F" w:rsidP="000036F5">
      <w:pPr>
        <w:ind w:left="420" w:hangingChars="200" w:hanging="420"/>
      </w:pPr>
    </w:p>
    <w:p w14:paraId="0AD4B068" w14:textId="77777777" w:rsidR="00626C2F" w:rsidRPr="00E20048" w:rsidRDefault="00626C2F" w:rsidP="000036F5">
      <w:pPr>
        <w:ind w:left="420" w:hangingChars="200" w:hanging="420"/>
      </w:pPr>
    </w:p>
    <w:sectPr w:rsidR="00626C2F" w:rsidRPr="00E20048" w:rsidSect="006534F4">
      <w:footerReference w:type="default" r:id="rId7"/>
      <w:pgSz w:w="11906" w:h="16838"/>
      <w:pgMar w:top="1701" w:right="1701" w:bottom="1701" w:left="1701"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2D6AB" w14:textId="77777777" w:rsidR="0044341B" w:rsidRDefault="0044341B" w:rsidP="00772BDC">
      <w:r>
        <w:separator/>
      </w:r>
    </w:p>
  </w:endnote>
  <w:endnote w:type="continuationSeparator" w:id="0">
    <w:p w14:paraId="4F43361B" w14:textId="77777777" w:rsidR="0044341B" w:rsidRDefault="0044341B" w:rsidP="0077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B586" w14:textId="1EA086D9" w:rsidR="0014476A" w:rsidRPr="006534F4" w:rsidRDefault="0014476A">
    <w:pPr>
      <w:pStyle w:val="a6"/>
      <w:jc w:val="center"/>
      <w:rPr>
        <w:rFonts w:ascii="UD デジタル 教科書体 NP-B" w:eastAsia="UD デジタル 教科書体 NP-B"/>
      </w:rPr>
    </w:pPr>
  </w:p>
  <w:p w14:paraId="768EAB08" w14:textId="331C4A2B" w:rsidR="0014476A" w:rsidRDefault="0014476A" w:rsidP="0014476A">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BE5B9" w14:textId="77777777" w:rsidR="0044341B" w:rsidRDefault="0044341B" w:rsidP="00772BDC">
      <w:r>
        <w:separator/>
      </w:r>
    </w:p>
  </w:footnote>
  <w:footnote w:type="continuationSeparator" w:id="0">
    <w:p w14:paraId="03CE4C4A" w14:textId="77777777" w:rsidR="0044341B" w:rsidRDefault="0044341B" w:rsidP="00772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12"/>
    <w:rsid w:val="000036F5"/>
    <w:rsid w:val="00014669"/>
    <w:rsid w:val="000314DC"/>
    <w:rsid w:val="00037E14"/>
    <w:rsid w:val="00045512"/>
    <w:rsid w:val="00073789"/>
    <w:rsid w:val="0008309C"/>
    <w:rsid w:val="000B56E8"/>
    <w:rsid w:val="00106EEC"/>
    <w:rsid w:val="00107454"/>
    <w:rsid w:val="0014476A"/>
    <w:rsid w:val="00170EBB"/>
    <w:rsid w:val="00193AB8"/>
    <w:rsid w:val="001A7B16"/>
    <w:rsid w:val="001D44D4"/>
    <w:rsid w:val="001F092F"/>
    <w:rsid w:val="001F72FA"/>
    <w:rsid w:val="002559F0"/>
    <w:rsid w:val="0026557D"/>
    <w:rsid w:val="00292717"/>
    <w:rsid w:val="002A44AD"/>
    <w:rsid w:val="00326246"/>
    <w:rsid w:val="00366BF3"/>
    <w:rsid w:val="00387152"/>
    <w:rsid w:val="003A610B"/>
    <w:rsid w:val="003E7E84"/>
    <w:rsid w:val="00432529"/>
    <w:rsid w:val="0044341B"/>
    <w:rsid w:val="004C059C"/>
    <w:rsid w:val="004C38A5"/>
    <w:rsid w:val="004D114C"/>
    <w:rsid w:val="004D38BF"/>
    <w:rsid w:val="004F6518"/>
    <w:rsid w:val="00554F63"/>
    <w:rsid w:val="0055616B"/>
    <w:rsid w:val="00593536"/>
    <w:rsid w:val="005B4098"/>
    <w:rsid w:val="005D480D"/>
    <w:rsid w:val="005F430B"/>
    <w:rsid w:val="00605BFB"/>
    <w:rsid w:val="00626C2F"/>
    <w:rsid w:val="00631AD7"/>
    <w:rsid w:val="00640B06"/>
    <w:rsid w:val="006534F4"/>
    <w:rsid w:val="006A1132"/>
    <w:rsid w:val="006A420C"/>
    <w:rsid w:val="006B54E5"/>
    <w:rsid w:val="006B6836"/>
    <w:rsid w:val="006C47D2"/>
    <w:rsid w:val="006D6A8E"/>
    <w:rsid w:val="006E5CB7"/>
    <w:rsid w:val="00707ED3"/>
    <w:rsid w:val="00726E59"/>
    <w:rsid w:val="00772BDC"/>
    <w:rsid w:val="007779A7"/>
    <w:rsid w:val="0078042F"/>
    <w:rsid w:val="00787FF3"/>
    <w:rsid w:val="007C33EA"/>
    <w:rsid w:val="007F557D"/>
    <w:rsid w:val="00810FED"/>
    <w:rsid w:val="00834881"/>
    <w:rsid w:val="00867DF6"/>
    <w:rsid w:val="00872E1F"/>
    <w:rsid w:val="00883BCB"/>
    <w:rsid w:val="008955F8"/>
    <w:rsid w:val="008B205A"/>
    <w:rsid w:val="008D2591"/>
    <w:rsid w:val="00917B11"/>
    <w:rsid w:val="009216DD"/>
    <w:rsid w:val="0093112F"/>
    <w:rsid w:val="009D5369"/>
    <w:rsid w:val="009E3116"/>
    <w:rsid w:val="00A80EE9"/>
    <w:rsid w:val="00AA65B7"/>
    <w:rsid w:val="00AD185C"/>
    <w:rsid w:val="00AD4181"/>
    <w:rsid w:val="00B0140E"/>
    <w:rsid w:val="00B05B66"/>
    <w:rsid w:val="00B30C31"/>
    <w:rsid w:val="00B521B5"/>
    <w:rsid w:val="00B633EA"/>
    <w:rsid w:val="00B66B5C"/>
    <w:rsid w:val="00B71667"/>
    <w:rsid w:val="00BA22BB"/>
    <w:rsid w:val="00BE0C80"/>
    <w:rsid w:val="00C267FC"/>
    <w:rsid w:val="00C4364E"/>
    <w:rsid w:val="00C43A8B"/>
    <w:rsid w:val="00CA104B"/>
    <w:rsid w:val="00D06EFF"/>
    <w:rsid w:val="00D12D97"/>
    <w:rsid w:val="00D14709"/>
    <w:rsid w:val="00D32FED"/>
    <w:rsid w:val="00D3312F"/>
    <w:rsid w:val="00D451DF"/>
    <w:rsid w:val="00DE03BE"/>
    <w:rsid w:val="00DE312E"/>
    <w:rsid w:val="00DE5D6B"/>
    <w:rsid w:val="00E067C7"/>
    <w:rsid w:val="00E20048"/>
    <w:rsid w:val="00E6438B"/>
    <w:rsid w:val="00E829FF"/>
    <w:rsid w:val="00E96ACE"/>
    <w:rsid w:val="00EB6BF2"/>
    <w:rsid w:val="00ED3402"/>
    <w:rsid w:val="00ED760C"/>
    <w:rsid w:val="00EF39D5"/>
    <w:rsid w:val="00F0258E"/>
    <w:rsid w:val="00F2368D"/>
    <w:rsid w:val="00FC4833"/>
    <w:rsid w:val="00FD52FB"/>
    <w:rsid w:val="00FD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26D3F27"/>
  <w15:chartTrackingRefBased/>
  <w15:docId w15:val="{8E1906DB-65C2-43A0-9BBD-A75F5B62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2BDC"/>
    <w:pPr>
      <w:tabs>
        <w:tab w:val="center" w:pos="4252"/>
        <w:tab w:val="right" w:pos="8504"/>
      </w:tabs>
      <w:snapToGrid w:val="0"/>
    </w:pPr>
  </w:style>
  <w:style w:type="character" w:customStyle="1" w:styleId="a5">
    <w:name w:val="ヘッダー (文字)"/>
    <w:basedOn w:val="a0"/>
    <w:link w:val="a4"/>
    <w:uiPriority w:val="99"/>
    <w:rsid w:val="00772BDC"/>
  </w:style>
  <w:style w:type="paragraph" w:styleId="a6">
    <w:name w:val="footer"/>
    <w:basedOn w:val="a"/>
    <w:link w:val="a7"/>
    <w:uiPriority w:val="99"/>
    <w:unhideWhenUsed/>
    <w:rsid w:val="00772BDC"/>
    <w:pPr>
      <w:tabs>
        <w:tab w:val="center" w:pos="4252"/>
        <w:tab w:val="right" w:pos="8504"/>
      </w:tabs>
      <w:snapToGrid w:val="0"/>
    </w:pPr>
  </w:style>
  <w:style w:type="character" w:customStyle="1" w:styleId="a7">
    <w:name w:val="フッター (文字)"/>
    <w:basedOn w:val="a0"/>
    <w:link w:val="a6"/>
    <w:uiPriority w:val="99"/>
    <w:rsid w:val="00772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79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366F5-0815-4B51-8608-93179B95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2961</TotalTime>
  <Pages>6</Pages>
  <Words>620</Words>
  <Characters>3539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監理課　長谷川　直人</dc:creator>
  <cp:keywords/>
  <dc:description/>
  <cp:lastModifiedBy>監理課　長谷川　直人</cp:lastModifiedBy>
  <cp:revision>50</cp:revision>
  <cp:lastPrinted>2024-05-09T06:01:00Z</cp:lastPrinted>
  <dcterms:created xsi:type="dcterms:W3CDTF">2023-12-12T07:06:00Z</dcterms:created>
  <dcterms:modified xsi:type="dcterms:W3CDTF">2024-05-17T01:32:00Z</dcterms:modified>
</cp:coreProperties>
</file>